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F7D" w:rsidRDefault="00400F7D">
      <w:pPr>
        <w:spacing w:after="720"/>
        <w:ind w:left="697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Приложение № 1</w:t>
      </w:r>
      <w:r>
        <w:rPr>
          <w:rFonts w:ascii="Arial" w:hAnsi="Arial" w:cs="Arial"/>
          <w:sz w:val="18"/>
          <w:szCs w:val="18"/>
        </w:rPr>
        <w:br/>
        <w:t>к приказу Федерального агентства по строительству и жилищно-коммунальному хозяйству</w:t>
      </w:r>
      <w:r>
        <w:rPr>
          <w:rFonts w:ascii="Arial" w:hAnsi="Arial" w:cs="Arial"/>
          <w:sz w:val="18"/>
          <w:szCs w:val="18"/>
        </w:rPr>
        <w:br/>
        <w:t>от 08.04.2013 № 113/ГС</w:t>
      </w:r>
    </w:p>
    <w:p w:rsidR="00400F7D" w:rsidRDefault="00400F7D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Форма электронного паспорта многоквартирного дома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943"/>
        <w:gridCol w:w="455"/>
        <w:gridCol w:w="622"/>
        <w:gridCol w:w="567"/>
        <w:gridCol w:w="397"/>
        <w:gridCol w:w="227"/>
        <w:gridCol w:w="583"/>
      </w:tblGrid>
      <w:tr w:rsidR="00400F7D" w:rsidTr="00C85C14">
        <w:trPr>
          <w:cantSplit/>
          <w:jc w:val="center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отчетный период: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C85C14" w:rsidP="00C85C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август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ind w:lef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года</w:t>
            </w:r>
          </w:p>
        </w:tc>
      </w:tr>
    </w:tbl>
    <w:p w:rsidR="00400F7D" w:rsidRDefault="00400F7D">
      <w:pPr>
        <w:shd w:val="clear" w:color="auto" w:fill="FFFFFF"/>
        <w:spacing w:before="240"/>
        <w:rPr>
          <w:rFonts w:ascii="Arial" w:hAnsi="Arial" w:cs="Arial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454"/>
        <w:gridCol w:w="227"/>
        <w:gridCol w:w="1105"/>
        <w:gridCol w:w="397"/>
        <w:gridCol w:w="227"/>
        <w:gridCol w:w="624"/>
      </w:tblGrid>
      <w:tr w:rsidR="00400F7D"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дата формирования: 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25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”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сентября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ind w:left="57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года</w:t>
            </w:r>
          </w:p>
        </w:tc>
      </w:tr>
    </w:tbl>
    <w:p w:rsidR="00400F7D" w:rsidRDefault="00400F7D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Сведения об организации, заполняющей документ:</w:t>
      </w:r>
    </w:p>
    <w:p w:rsidR="005E52F5" w:rsidRPr="005E52F5" w:rsidRDefault="00400F7D" w:rsidP="005E52F5">
      <w:pPr>
        <w:pStyle w:val="ConsPlusNonformat"/>
        <w:rPr>
          <w:rFonts w:ascii="Arial" w:hAnsi="Arial" w:cs="Arial"/>
        </w:rPr>
      </w:pPr>
      <w:r>
        <w:rPr>
          <w:rFonts w:ascii="Arial" w:hAnsi="Arial" w:cs="Arial"/>
          <w:i/>
          <w:iCs/>
        </w:rPr>
        <w:t xml:space="preserve">наименование </w:t>
      </w:r>
      <w:r w:rsidRPr="005E52F5">
        <w:rPr>
          <w:rFonts w:ascii="Arial" w:hAnsi="Arial" w:cs="Arial"/>
          <w:i/>
          <w:iCs/>
        </w:rPr>
        <w:t xml:space="preserve">организации  </w:t>
      </w:r>
      <w:r w:rsidR="005E52F5" w:rsidRPr="005E52F5">
        <w:rPr>
          <w:rFonts w:ascii="Arial" w:hAnsi="Arial" w:cs="Arial"/>
          <w:u w:val="single"/>
        </w:rPr>
        <w:t>Филиал «Нижегородский» ОАО «Славянка»</w:t>
      </w:r>
    </w:p>
    <w:p w:rsidR="00400F7D" w:rsidRDefault="00400F7D" w:rsidP="005E52F5">
      <w:pPr>
        <w:ind w:left="709"/>
        <w:rPr>
          <w:rFonts w:ascii="Arial" w:hAnsi="Arial" w:cs="Arial"/>
          <w:i/>
          <w:iCs/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ОГРН  </w:t>
      </w:r>
      <w:r w:rsidR="005E52F5">
        <w:rPr>
          <w:rFonts w:ascii="Arial" w:hAnsi="Arial" w:cs="Arial"/>
          <w:i/>
          <w:iCs/>
        </w:rPr>
        <w:t>109774264219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356" w:right="6377"/>
        <w:rPr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КПП  </w:t>
      </w:r>
      <w:r w:rsidR="005E52F5">
        <w:rPr>
          <w:rFonts w:ascii="Arial" w:hAnsi="Arial" w:cs="Arial"/>
          <w:i/>
          <w:iCs/>
        </w:rPr>
        <w:t>525743001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244" w:right="6377"/>
        <w:rPr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ИНН  </w:t>
      </w:r>
      <w:r w:rsidR="005E52F5">
        <w:rPr>
          <w:rFonts w:ascii="Arial" w:hAnsi="Arial" w:cs="Arial"/>
          <w:i/>
          <w:iCs/>
        </w:rPr>
        <w:t>7702707386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258" w:right="6377"/>
        <w:rPr>
          <w:sz w:val="2"/>
          <w:szCs w:val="2"/>
        </w:rPr>
      </w:pPr>
    </w:p>
    <w:p w:rsidR="00400F7D" w:rsidRDefault="00400F7D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Ф.И.О. и контакты лица, ответственного за формирование документа  </w:t>
      </w:r>
      <w:r w:rsidR="005E52F5">
        <w:rPr>
          <w:rFonts w:ascii="Arial" w:hAnsi="Arial" w:cs="Arial"/>
          <w:i/>
          <w:iCs/>
        </w:rPr>
        <w:t>Лысюк Галина Борисовна</w:t>
      </w:r>
      <w:r w:rsidR="00C85C14">
        <w:rPr>
          <w:rFonts w:ascii="Arial" w:hAnsi="Arial" w:cs="Arial"/>
          <w:i/>
          <w:iCs/>
        </w:rPr>
        <w:t xml:space="preserve"> тел. 8(</w:t>
      </w:r>
      <w:r w:rsidR="005E52F5">
        <w:rPr>
          <w:rFonts w:ascii="Arial" w:hAnsi="Arial" w:cs="Arial"/>
          <w:i/>
          <w:iCs/>
        </w:rPr>
        <w:t>4922)36-65-66</w:t>
      </w:r>
    </w:p>
    <w:p w:rsidR="00400F7D" w:rsidRDefault="00400F7D">
      <w:pPr>
        <w:pBdr>
          <w:top w:val="single" w:sz="4" w:space="1" w:color="auto"/>
        </w:pBdr>
        <w:ind w:left="7088"/>
        <w:rPr>
          <w:rFonts w:ascii="Arial" w:hAnsi="Arial" w:cs="Arial"/>
          <w:i/>
          <w:iCs/>
          <w:sz w:val="2"/>
          <w:szCs w:val="2"/>
        </w:rPr>
      </w:pPr>
    </w:p>
    <w:p w:rsidR="00400F7D" w:rsidRDefault="00400F7D">
      <w:pPr>
        <w:rPr>
          <w:rFonts w:ascii="Arial" w:hAnsi="Arial" w:cs="Arial"/>
        </w:rPr>
      </w:pPr>
    </w:p>
    <w:p w:rsidR="00400F7D" w:rsidRDefault="00400F7D">
      <w:pPr>
        <w:spacing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1. Общие сведения о многоквартирном доме (информация указывается по состоянию на последнюю дату отчетного периода)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021"/>
        <w:gridCol w:w="4564"/>
        <w:gridCol w:w="1247"/>
        <w:gridCol w:w="3119"/>
      </w:tblGrid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Уникальный номер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Почтовый адрес многоквартирного дома (включая индекс)</w:t>
            </w:r>
          </w:p>
        </w:tc>
        <w:tc>
          <w:tcPr>
            <w:tcW w:w="1247" w:type="dxa"/>
            <w:shd w:val="clear" w:color="auto" w:fill="FFFFFF"/>
          </w:tcPr>
          <w:p w:rsidR="00400F7D" w:rsidRPr="005E52F5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Pr="005E52F5" w:rsidRDefault="005E52F5" w:rsidP="00890D94">
            <w:pPr>
              <w:rPr>
                <w:rFonts w:ascii="Arial" w:hAnsi="Arial" w:cs="Arial"/>
              </w:rPr>
            </w:pPr>
            <w:r w:rsidRPr="005E52F5">
              <w:rPr>
                <w:rFonts w:ascii="Arial" w:hAnsi="Arial" w:cs="Arial"/>
              </w:rPr>
              <w:t xml:space="preserve">601126, Владимирская обл., Петушинский р-н, п/о Костино, дом </w:t>
            </w:r>
            <w:r w:rsidR="00890D94"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земельном участке, на котором расположен многоквартирный дом: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5E52F5">
        <w:tc>
          <w:tcPr>
            <w:tcW w:w="1021" w:type="dxa"/>
            <w:shd w:val="clear" w:color="auto" w:fill="FFFFFF"/>
          </w:tcPr>
          <w:p w:rsidR="005E52F5" w:rsidRDefault="005E52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564" w:type="dxa"/>
            <w:shd w:val="clear" w:color="auto" w:fill="FFFFFF"/>
          </w:tcPr>
          <w:p w:rsidR="005E52F5" w:rsidRDefault="005E52F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Инвентарный номер земельного участка (если имеется)</w:t>
            </w:r>
          </w:p>
        </w:tc>
        <w:tc>
          <w:tcPr>
            <w:tcW w:w="1247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5E52F5">
        <w:tc>
          <w:tcPr>
            <w:tcW w:w="1021" w:type="dxa"/>
            <w:shd w:val="clear" w:color="auto" w:fill="FFFFFF"/>
          </w:tcPr>
          <w:p w:rsidR="005E52F5" w:rsidRDefault="005E52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564" w:type="dxa"/>
            <w:shd w:val="clear" w:color="auto" w:fill="FFFFFF"/>
          </w:tcPr>
          <w:p w:rsidR="005E52F5" w:rsidRDefault="005E52F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Кадастровый номер земельного участка (если имеется)</w:t>
            </w:r>
          </w:p>
        </w:tc>
        <w:tc>
          <w:tcPr>
            <w:tcW w:w="1247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5E52F5">
        <w:tc>
          <w:tcPr>
            <w:tcW w:w="1021" w:type="dxa"/>
            <w:shd w:val="clear" w:color="auto" w:fill="FFFFFF"/>
          </w:tcPr>
          <w:p w:rsidR="005E52F5" w:rsidRDefault="005E52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564" w:type="dxa"/>
            <w:shd w:val="clear" w:color="auto" w:fill="FFFFFF"/>
          </w:tcPr>
          <w:p w:rsidR="005E52F5" w:rsidRDefault="005E52F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данным технической инвентаризации</w:t>
            </w:r>
          </w:p>
        </w:tc>
        <w:tc>
          <w:tcPr>
            <w:tcW w:w="1247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5E52F5">
        <w:tc>
          <w:tcPr>
            <w:tcW w:w="1021" w:type="dxa"/>
            <w:shd w:val="clear" w:color="auto" w:fill="FFFFFF"/>
          </w:tcPr>
          <w:p w:rsidR="005E52F5" w:rsidRDefault="005E52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4564" w:type="dxa"/>
            <w:shd w:val="clear" w:color="auto" w:fill="FFFFFF"/>
          </w:tcPr>
          <w:p w:rsidR="005E52F5" w:rsidRDefault="005E52F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данным межевания</w:t>
            </w:r>
          </w:p>
        </w:tc>
        <w:tc>
          <w:tcPr>
            <w:tcW w:w="1247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90D94">
        <w:tc>
          <w:tcPr>
            <w:tcW w:w="1021" w:type="dxa"/>
            <w:shd w:val="clear" w:color="auto" w:fill="FFFFFF"/>
          </w:tcPr>
          <w:p w:rsidR="00890D94" w:rsidRDefault="00890D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4564" w:type="dxa"/>
            <w:shd w:val="clear" w:color="auto" w:fill="FFFFFF"/>
          </w:tcPr>
          <w:p w:rsidR="00890D94" w:rsidRDefault="00890D9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фактическому пользованию, всего</w:t>
            </w:r>
          </w:p>
        </w:tc>
        <w:tc>
          <w:tcPr>
            <w:tcW w:w="1247" w:type="dxa"/>
            <w:shd w:val="clear" w:color="auto" w:fill="FFFFFF"/>
          </w:tcPr>
          <w:p w:rsidR="00890D94" w:rsidRPr="005E52F5" w:rsidRDefault="00890D94" w:rsidP="005E52F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E52F5">
              <w:rPr>
                <w:rFonts w:ascii="Arial" w:hAnsi="Arial" w:cs="Arial"/>
              </w:rPr>
              <w:t>м²</w:t>
            </w:r>
          </w:p>
        </w:tc>
        <w:tc>
          <w:tcPr>
            <w:tcW w:w="3119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890D94">
              <w:rPr>
                <w:rFonts w:ascii="Arial" w:hAnsi="Arial" w:cs="Arial"/>
              </w:rPr>
              <w:t>3263,4</w:t>
            </w:r>
          </w:p>
        </w:tc>
      </w:tr>
      <w:tr w:rsidR="00890D94">
        <w:tc>
          <w:tcPr>
            <w:tcW w:w="1021" w:type="dxa"/>
            <w:shd w:val="clear" w:color="auto" w:fill="FFFFFF"/>
          </w:tcPr>
          <w:p w:rsidR="00890D94" w:rsidRDefault="00890D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564" w:type="dxa"/>
            <w:shd w:val="clear" w:color="auto" w:fill="FFFFFF"/>
          </w:tcPr>
          <w:p w:rsidR="00890D94" w:rsidRDefault="00890D9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застроенная, всего</w:t>
            </w:r>
          </w:p>
        </w:tc>
        <w:tc>
          <w:tcPr>
            <w:tcW w:w="1247" w:type="dxa"/>
            <w:shd w:val="clear" w:color="auto" w:fill="FFFFFF"/>
          </w:tcPr>
          <w:p w:rsidR="00890D94" w:rsidRPr="005E52F5" w:rsidRDefault="00890D94" w:rsidP="005E52F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E52F5">
              <w:rPr>
                <w:rFonts w:ascii="Arial" w:hAnsi="Arial" w:cs="Arial"/>
              </w:rPr>
              <w:t>м²</w:t>
            </w:r>
          </w:p>
        </w:tc>
        <w:tc>
          <w:tcPr>
            <w:tcW w:w="3119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890D94">
              <w:rPr>
                <w:rFonts w:ascii="Arial" w:hAnsi="Arial" w:cs="Arial"/>
              </w:rPr>
              <w:t>935,5</w:t>
            </w:r>
          </w:p>
        </w:tc>
      </w:tr>
      <w:tr w:rsidR="00890D94">
        <w:tc>
          <w:tcPr>
            <w:tcW w:w="1021" w:type="dxa"/>
            <w:shd w:val="clear" w:color="auto" w:fill="FFFFFF"/>
          </w:tcPr>
          <w:p w:rsidR="00890D94" w:rsidRDefault="00890D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564" w:type="dxa"/>
            <w:shd w:val="clear" w:color="auto" w:fill="FFFFFF"/>
          </w:tcPr>
          <w:p w:rsidR="00890D94" w:rsidRDefault="00890D9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незастроенная, всего</w:t>
            </w:r>
          </w:p>
        </w:tc>
        <w:tc>
          <w:tcPr>
            <w:tcW w:w="1247" w:type="dxa"/>
            <w:shd w:val="clear" w:color="auto" w:fill="FFFFFF"/>
          </w:tcPr>
          <w:p w:rsidR="00890D94" w:rsidRPr="005E52F5" w:rsidRDefault="00890D94" w:rsidP="005E52F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E52F5">
              <w:rPr>
                <w:rFonts w:ascii="Arial" w:hAnsi="Arial" w:cs="Arial"/>
              </w:rPr>
              <w:t>м²</w:t>
            </w:r>
          </w:p>
        </w:tc>
        <w:tc>
          <w:tcPr>
            <w:tcW w:w="3119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890D94">
              <w:rPr>
                <w:rFonts w:ascii="Arial" w:hAnsi="Arial" w:cs="Arial"/>
              </w:rPr>
              <w:t>2327,9</w:t>
            </w:r>
          </w:p>
        </w:tc>
      </w:tr>
      <w:tr w:rsidR="00890D94">
        <w:tc>
          <w:tcPr>
            <w:tcW w:w="1021" w:type="dxa"/>
            <w:shd w:val="clear" w:color="auto" w:fill="FFFFFF"/>
          </w:tcPr>
          <w:p w:rsidR="00890D94" w:rsidRDefault="00890D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4564" w:type="dxa"/>
            <w:shd w:val="clear" w:color="auto" w:fill="FFFFFF"/>
          </w:tcPr>
          <w:p w:rsidR="00890D94" w:rsidRDefault="00890D9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Твердые покрытия, всего:</w:t>
            </w:r>
          </w:p>
        </w:tc>
        <w:tc>
          <w:tcPr>
            <w:tcW w:w="1247" w:type="dxa"/>
            <w:shd w:val="clear" w:color="auto" w:fill="FFFFFF"/>
          </w:tcPr>
          <w:p w:rsidR="00890D94" w:rsidRPr="005E52F5" w:rsidRDefault="00890D94" w:rsidP="005E52F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E52F5">
              <w:rPr>
                <w:rFonts w:ascii="Arial" w:hAnsi="Arial" w:cs="Arial"/>
              </w:rPr>
              <w:t>м²</w:t>
            </w:r>
          </w:p>
        </w:tc>
        <w:tc>
          <w:tcPr>
            <w:tcW w:w="3119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890D94">
              <w:rPr>
                <w:rFonts w:ascii="Arial" w:hAnsi="Arial" w:cs="Arial"/>
              </w:rPr>
              <w:t>1320,00</w:t>
            </w:r>
          </w:p>
        </w:tc>
      </w:tr>
      <w:tr w:rsidR="00890D94">
        <w:tc>
          <w:tcPr>
            <w:tcW w:w="1021" w:type="dxa"/>
            <w:shd w:val="clear" w:color="auto" w:fill="FFFFFF"/>
          </w:tcPr>
          <w:p w:rsidR="00890D94" w:rsidRDefault="00890D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564" w:type="dxa"/>
            <w:shd w:val="clear" w:color="auto" w:fill="FFFFFF"/>
          </w:tcPr>
          <w:p w:rsidR="00890D94" w:rsidRDefault="00890D9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проезды</w:t>
            </w:r>
          </w:p>
        </w:tc>
        <w:tc>
          <w:tcPr>
            <w:tcW w:w="1247" w:type="dxa"/>
            <w:shd w:val="clear" w:color="auto" w:fill="FFFFFF"/>
          </w:tcPr>
          <w:p w:rsidR="00890D94" w:rsidRPr="005E52F5" w:rsidRDefault="00890D94" w:rsidP="005E52F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890D94">
        <w:tc>
          <w:tcPr>
            <w:tcW w:w="1021" w:type="dxa"/>
            <w:shd w:val="clear" w:color="auto" w:fill="FFFFFF"/>
          </w:tcPr>
          <w:p w:rsidR="00890D94" w:rsidRDefault="00890D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564" w:type="dxa"/>
            <w:shd w:val="clear" w:color="auto" w:fill="FFFFFF"/>
          </w:tcPr>
          <w:p w:rsidR="00890D94" w:rsidRDefault="00890D9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тротуары</w:t>
            </w:r>
          </w:p>
        </w:tc>
        <w:tc>
          <w:tcPr>
            <w:tcW w:w="1247" w:type="dxa"/>
            <w:shd w:val="clear" w:color="auto" w:fill="FFFFFF"/>
          </w:tcPr>
          <w:p w:rsidR="00890D94" w:rsidRPr="005E52F5" w:rsidRDefault="00890D94" w:rsidP="005E52F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E52F5">
              <w:rPr>
                <w:rFonts w:ascii="Arial" w:hAnsi="Arial" w:cs="Arial"/>
              </w:rPr>
              <w:t>м²</w:t>
            </w:r>
          </w:p>
        </w:tc>
        <w:tc>
          <w:tcPr>
            <w:tcW w:w="3119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890D94">
              <w:rPr>
                <w:rFonts w:ascii="Arial" w:hAnsi="Arial" w:cs="Arial"/>
              </w:rPr>
              <w:t>1320,00</w:t>
            </w:r>
          </w:p>
        </w:tc>
      </w:tr>
      <w:tr w:rsidR="005E52F5">
        <w:tc>
          <w:tcPr>
            <w:tcW w:w="1021" w:type="dxa"/>
            <w:shd w:val="clear" w:color="auto" w:fill="FFFFFF"/>
          </w:tcPr>
          <w:p w:rsidR="005E52F5" w:rsidRDefault="005E52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564" w:type="dxa"/>
            <w:shd w:val="clear" w:color="auto" w:fill="FFFFFF"/>
          </w:tcPr>
          <w:p w:rsidR="005E52F5" w:rsidRDefault="005E52F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5E52F5">
        <w:tc>
          <w:tcPr>
            <w:tcW w:w="1021" w:type="dxa"/>
            <w:shd w:val="clear" w:color="auto" w:fill="FFFFFF"/>
          </w:tcPr>
          <w:p w:rsidR="005E52F5" w:rsidRDefault="005E52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</w:t>
            </w:r>
          </w:p>
        </w:tc>
        <w:tc>
          <w:tcPr>
            <w:tcW w:w="4564" w:type="dxa"/>
            <w:shd w:val="clear" w:color="auto" w:fill="FFFFFF"/>
          </w:tcPr>
          <w:p w:rsidR="005E52F5" w:rsidRDefault="005E52F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Площадки, всего:</w:t>
            </w:r>
          </w:p>
        </w:tc>
        <w:tc>
          <w:tcPr>
            <w:tcW w:w="1247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5E52F5">
        <w:tc>
          <w:tcPr>
            <w:tcW w:w="1021" w:type="dxa"/>
            <w:shd w:val="clear" w:color="auto" w:fill="FFFFFF"/>
          </w:tcPr>
          <w:p w:rsidR="005E52F5" w:rsidRDefault="005E52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3.7.1</w:t>
            </w:r>
          </w:p>
        </w:tc>
        <w:tc>
          <w:tcPr>
            <w:tcW w:w="4564" w:type="dxa"/>
            <w:shd w:val="clear" w:color="auto" w:fill="FFFFFF"/>
          </w:tcPr>
          <w:p w:rsidR="005E52F5" w:rsidRDefault="005E52F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детские</w:t>
            </w:r>
          </w:p>
        </w:tc>
        <w:tc>
          <w:tcPr>
            <w:tcW w:w="1247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5E52F5">
        <w:tc>
          <w:tcPr>
            <w:tcW w:w="1021" w:type="dxa"/>
            <w:shd w:val="clear" w:color="auto" w:fill="FFFFFF"/>
          </w:tcPr>
          <w:p w:rsidR="005E52F5" w:rsidRDefault="005E52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3.7.2</w:t>
            </w:r>
          </w:p>
        </w:tc>
        <w:tc>
          <w:tcPr>
            <w:tcW w:w="4564" w:type="dxa"/>
            <w:shd w:val="clear" w:color="auto" w:fill="FFFFFF"/>
          </w:tcPr>
          <w:p w:rsidR="005E52F5" w:rsidRDefault="005E52F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спортивные</w:t>
            </w:r>
          </w:p>
        </w:tc>
        <w:tc>
          <w:tcPr>
            <w:tcW w:w="1247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5E52F5">
        <w:tc>
          <w:tcPr>
            <w:tcW w:w="1021" w:type="dxa"/>
            <w:shd w:val="clear" w:color="auto" w:fill="FFFFFF"/>
          </w:tcPr>
          <w:p w:rsidR="005E52F5" w:rsidRDefault="005E52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3.7.3</w:t>
            </w:r>
          </w:p>
        </w:tc>
        <w:tc>
          <w:tcPr>
            <w:tcW w:w="4564" w:type="dxa"/>
            <w:shd w:val="clear" w:color="auto" w:fill="FFFFFF"/>
          </w:tcPr>
          <w:p w:rsidR="005E52F5" w:rsidRDefault="005E52F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об элементах озеленения и благоустройства многоквартирного дома: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890D94">
        <w:tc>
          <w:tcPr>
            <w:tcW w:w="1021" w:type="dxa"/>
            <w:shd w:val="clear" w:color="auto" w:fill="FFFFFF"/>
          </w:tcPr>
          <w:p w:rsidR="00890D94" w:rsidRDefault="00890D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4564" w:type="dxa"/>
            <w:shd w:val="clear" w:color="auto" w:fill="FFFFFF"/>
          </w:tcPr>
          <w:p w:rsidR="00890D94" w:rsidRDefault="00890D9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Зеленые насаждения, всего:</w:t>
            </w:r>
          </w:p>
        </w:tc>
        <w:tc>
          <w:tcPr>
            <w:tcW w:w="1247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890D94">
        <w:tc>
          <w:tcPr>
            <w:tcW w:w="1021" w:type="dxa"/>
            <w:shd w:val="clear" w:color="auto" w:fill="FFFFFF"/>
          </w:tcPr>
          <w:p w:rsidR="00890D94" w:rsidRDefault="00890D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564" w:type="dxa"/>
            <w:shd w:val="clear" w:color="auto" w:fill="FFFFFF"/>
          </w:tcPr>
          <w:p w:rsidR="00890D94" w:rsidRDefault="00890D9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скверы</w:t>
            </w:r>
          </w:p>
        </w:tc>
        <w:tc>
          <w:tcPr>
            <w:tcW w:w="1247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90D94">
        <w:tc>
          <w:tcPr>
            <w:tcW w:w="1021" w:type="dxa"/>
            <w:shd w:val="clear" w:color="auto" w:fill="FFFFFF"/>
          </w:tcPr>
          <w:p w:rsidR="00890D94" w:rsidRDefault="00890D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564" w:type="dxa"/>
            <w:shd w:val="clear" w:color="auto" w:fill="FFFFFF"/>
          </w:tcPr>
          <w:p w:rsidR="00890D94" w:rsidRDefault="00890D9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газон с деревьями</w:t>
            </w:r>
          </w:p>
        </w:tc>
        <w:tc>
          <w:tcPr>
            <w:tcW w:w="1247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890D94">
              <w:rPr>
                <w:rFonts w:ascii="Arial" w:hAnsi="Arial" w:cs="Arial"/>
              </w:rPr>
              <w:t>м²</w:t>
            </w:r>
          </w:p>
        </w:tc>
        <w:tc>
          <w:tcPr>
            <w:tcW w:w="3119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890D94">
              <w:rPr>
                <w:rFonts w:ascii="Arial" w:hAnsi="Arial" w:cs="Arial"/>
              </w:rPr>
              <w:t>1007,9</w:t>
            </w:r>
          </w:p>
        </w:tc>
      </w:tr>
      <w:tr w:rsidR="00890D94">
        <w:tc>
          <w:tcPr>
            <w:tcW w:w="1021" w:type="dxa"/>
            <w:shd w:val="clear" w:color="auto" w:fill="FFFFFF"/>
          </w:tcPr>
          <w:p w:rsidR="00890D94" w:rsidRDefault="00890D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4564" w:type="dxa"/>
            <w:shd w:val="clear" w:color="auto" w:fill="FFFFFF"/>
          </w:tcPr>
          <w:p w:rsidR="00890D94" w:rsidRDefault="00890D9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90D94">
        <w:tc>
          <w:tcPr>
            <w:tcW w:w="1021" w:type="dxa"/>
            <w:shd w:val="clear" w:color="auto" w:fill="FFFFFF"/>
          </w:tcPr>
          <w:p w:rsidR="00890D94" w:rsidRDefault="00890D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4564" w:type="dxa"/>
            <w:shd w:val="clear" w:color="auto" w:fill="FFFFFF"/>
          </w:tcPr>
          <w:p w:rsidR="00890D94" w:rsidRDefault="00890D9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придомовой территории, всего</w:t>
            </w:r>
          </w:p>
        </w:tc>
        <w:tc>
          <w:tcPr>
            <w:tcW w:w="1247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890D94">
              <w:rPr>
                <w:rFonts w:ascii="Arial" w:hAnsi="Arial" w:cs="Arial"/>
              </w:rPr>
              <w:t>м²</w:t>
            </w:r>
          </w:p>
        </w:tc>
        <w:tc>
          <w:tcPr>
            <w:tcW w:w="3119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890D94">
              <w:rPr>
                <w:rFonts w:ascii="Arial" w:hAnsi="Arial" w:cs="Arial"/>
              </w:rPr>
              <w:t>2327,9</w:t>
            </w:r>
          </w:p>
        </w:tc>
      </w:tr>
      <w:tr w:rsidR="00890D94">
        <w:tc>
          <w:tcPr>
            <w:tcW w:w="1021" w:type="dxa"/>
            <w:shd w:val="clear" w:color="auto" w:fill="FFFFFF"/>
          </w:tcPr>
          <w:p w:rsidR="00890D94" w:rsidRDefault="00890D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564" w:type="dxa"/>
            <w:shd w:val="clear" w:color="auto" w:fill="FFFFFF"/>
          </w:tcPr>
          <w:p w:rsidR="00890D94" w:rsidRDefault="00890D9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усовершенствованным покрытием</w:t>
            </w:r>
          </w:p>
        </w:tc>
        <w:tc>
          <w:tcPr>
            <w:tcW w:w="1247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890D94">
              <w:rPr>
                <w:rFonts w:ascii="Arial" w:hAnsi="Arial" w:cs="Arial"/>
              </w:rPr>
              <w:t>м²</w:t>
            </w:r>
          </w:p>
        </w:tc>
        <w:tc>
          <w:tcPr>
            <w:tcW w:w="3119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890D94">
              <w:rPr>
                <w:rFonts w:ascii="Arial" w:hAnsi="Arial" w:cs="Arial"/>
              </w:rPr>
              <w:t>1320,0</w:t>
            </w:r>
          </w:p>
        </w:tc>
      </w:tr>
      <w:tr w:rsidR="00890D94">
        <w:tc>
          <w:tcPr>
            <w:tcW w:w="1021" w:type="dxa"/>
            <w:shd w:val="clear" w:color="auto" w:fill="FFFFFF"/>
          </w:tcPr>
          <w:p w:rsidR="00890D94" w:rsidRDefault="00890D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564" w:type="dxa"/>
            <w:shd w:val="clear" w:color="auto" w:fill="FFFFFF"/>
          </w:tcPr>
          <w:p w:rsidR="00890D94" w:rsidRDefault="00890D9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неусовершенствованным покрытием</w:t>
            </w:r>
          </w:p>
        </w:tc>
        <w:tc>
          <w:tcPr>
            <w:tcW w:w="1247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90D94">
        <w:tc>
          <w:tcPr>
            <w:tcW w:w="1021" w:type="dxa"/>
            <w:shd w:val="clear" w:color="auto" w:fill="FFFFFF"/>
          </w:tcPr>
          <w:p w:rsidR="00890D94" w:rsidRDefault="00890D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4564" w:type="dxa"/>
            <w:shd w:val="clear" w:color="auto" w:fill="FFFFFF"/>
          </w:tcPr>
          <w:p w:rsidR="00890D94" w:rsidRDefault="00890D9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без покрытия</w:t>
            </w:r>
          </w:p>
        </w:tc>
        <w:tc>
          <w:tcPr>
            <w:tcW w:w="1247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890D94">
        <w:tc>
          <w:tcPr>
            <w:tcW w:w="1021" w:type="dxa"/>
            <w:shd w:val="clear" w:color="auto" w:fill="FFFFFF"/>
          </w:tcPr>
          <w:p w:rsidR="00890D94" w:rsidRDefault="00890D94">
            <w:pPr>
              <w:jc w:val="center"/>
              <w:rPr>
                <w:rFonts w:ascii="Arial" w:hAnsi="Arial" w:cs="Arial"/>
              </w:rPr>
            </w:pPr>
            <w:r w:rsidRPr="00C65FC5">
              <w:rPr>
                <w:noProof/>
              </w:rPr>
              <w:pict>
                <v:line id="_x0000_s1028" style="position:absolute;left:0;text-align:left;z-index:1;mso-position-horizontal-relative:margin;mso-position-vertical-relative:text" from="511.9pt,565.9pt" to="511.9pt,737.75pt" o:allowincell="f" strokeweight=".5pt">
                  <w10:wrap anchorx="margin"/>
                </v:line>
              </w:pict>
            </w:r>
            <w:r>
              <w:rPr>
                <w:rFonts w:ascii="Arial" w:hAnsi="Arial" w:cs="Arial"/>
              </w:rPr>
              <w:t>4.2.4</w:t>
            </w:r>
          </w:p>
        </w:tc>
        <w:tc>
          <w:tcPr>
            <w:tcW w:w="4564" w:type="dxa"/>
            <w:shd w:val="clear" w:color="auto" w:fill="FFFFFF"/>
          </w:tcPr>
          <w:p w:rsidR="00890D94" w:rsidRDefault="00890D9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газоны</w:t>
            </w:r>
          </w:p>
        </w:tc>
        <w:tc>
          <w:tcPr>
            <w:tcW w:w="1247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890D94">
              <w:rPr>
                <w:rFonts w:ascii="Arial" w:hAnsi="Arial" w:cs="Arial"/>
              </w:rPr>
              <w:t>м²</w:t>
            </w:r>
          </w:p>
        </w:tc>
        <w:tc>
          <w:tcPr>
            <w:tcW w:w="3119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890D94">
              <w:rPr>
                <w:rFonts w:ascii="Arial" w:hAnsi="Arial" w:cs="Arial"/>
              </w:rPr>
              <w:t>1007,9</w:t>
            </w:r>
          </w:p>
        </w:tc>
      </w:tr>
      <w:tr w:rsidR="00890D94">
        <w:tc>
          <w:tcPr>
            <w:tcW w:w="1021" w:type="dxa"/>
            <w:shd w:val="clear" w:color="auto" w:fill="FFFFFF"/>
          </w:tcPr>
          <w:p w:rsidR="00890D94" w:rsidRDefault="00890D94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4.3</w:t>
            </w:r>
          </w:p>
        </w:tc>
        <w:tc>
          <w:tcPr>
            <w:tcW w:w="4564" w:type="dxa"/>
            <w:shd w:val="clear" w:color="auto" w:fill="FFFFFF"/>
          </w:tcPr>
          <w:p w:rsidR="00890D94" w:rsidRDefault="00890D94">
            <w:pPr>
              <w:keepLines/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объектов общего имущества, в том числе элементов озеленения и благоустройства, расположенных в границах земельного участка, на котором расположен многоквартирный дом</w:t>
            </w:r>
          </w:p>
        </w:tc>
        <w:tc>
          <w:tcPr>
            <w:tcW w:w="1247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Технические характеристики многоквартирного дома</w:t>
            </w:r>
          </w:p>
        </w:tc>
      </w:tr>
      <w:tr w:rsidR="00890D94">
        <w:tc>
          <w:tcPr>
            <w:tcW w:w="1021" w:type="dxa"/>
            <w:shd w:val="clear" w:color="auto" w:fill="FFFFFF"/>
          </w:tcPr>
          <w:p w:rsidR="00890D94" w:rsidRDefault="00890D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4564" w:type="dxa"/>
            <w:shd w:val="clear" w:color="auto" w:fill="FFFFFF"/>
          </w:tcPr>
          <w:p w:rsidR="00890D94" w:rsidRDefault="00890D9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Серия, тип проекта здания</w:t>
            </w:r>
          </w:p>
        </w:tc>
        <w:tc>
          <w:tcPr>
            <w:tcW w:w="1247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90D94">
        <w:tc>
          <w:tcPr>
            <w:tcW w:w="1021" w:type="dxa"/>
            <w:shd w:val="clear" w:color="auto" w:fill="FFFFFF"/>
          </w:tcPr>
          <w:p w:rsidR="00890D94" w:rsidRDefault="00890D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4564" w:type="dxa"/>
            <w:shd w:val="clear" w:color="auto" w:fill="FFFFFF"/>
          </w:tcPr>
          <w:p w:rsidR="00890D94" w:rsidRDefault="00890D9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постройки</w:t>
            </w:r>
          </w:p>
        </w:tc>
        <w:tc>
          <w:tcPr>
            <w:tcW w:w="1247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890D94">
              <w:rPr>
                <w:rFonts w:ascii="Arial" w:hAnsi="Arial" w:cs="Arial"/>
              </w:rPr>
              <w:t>1984</w:t>
            </w:r>
          </w:p>
        </w:tc>
      </w:tr>
      <w:tr w:rsidR="00890D94">
        <w:tc>
          <w:tcPr>
            <w:tcW w:w="1021" w:type="dxa"/>
            <w:shd w:val="clear" w:color="auto" w:fill="FFFFFF"/>
          </w:tcPr>
          <w:p w:rsidR="00890D94" w:rsidRDefault="00890D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4564" w:type="dxa"/>
            <w:shd w:val="clear" w:color="auto" w:fill="FFFFFF"/>
          </w:tcPr>
          <w:p w:rsidR="00890D94" w:rsidRDefault="00890D9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</w:t>
            </w:r>
          </w:p>
        </w:tc>
        <w:tc>
          <w:tcPr>
            <w:tcW w:w="1247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890D94"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890D94">
              <w:rPr>
                <w:rFonts w:ascii="Arial" w:hAnsi="Arial" w:cs="Arial"/>
              </w:rPr>
              <w:t>5</w:t>
            </w:r>
          </w:p>
        </w:tc>
      </w:tr>
      <w:tr w:rsidR="00890D94">
        <w:tc>
          <w:tcPr>
            <w:tcW w:w="1021" w:type="dxa"/>
            <w:shd w:val="clear" w:color="auto" w:fill="FFFFFF"/>
          </w:tcPr>
          <w:p w:rsidR="00890D94" w:rsidRDefault="00890D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4564" w:type="dxa"/>
            <w:shd w:val="clear" w:color="auto" w:fill="FFFFFF"/>
          </w:tcPr>
          <w:p w:rsidR="00890D94" w:rsidRDefault="00890D9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подъездов</w:t>
            </w:r>
          </w:p>
        </w:tc>
        <w:tc>
          <w:tcPr>
            <w:tcW w:w="1247" w:type="dxa"/>
            <w:shd w:val="clear" w:color="auto" w:fill="FFFFFF"/>
          </w:tcPr>
          <w:p w:rsidR="00890D94" w:rsidRPr="00890D94" w:rsidRDefault="00890D94" w:rsidP="00BA5CB6">
            <w:pPr>
              <w:jc w:val="center"/>
              <w:rPr>
                <w:rFonts w:ascii="Arial" w:hAnsi="Arial" w:cs="Arial"/>
              </w:rPr>
            </w:pPr>
            <w:r w:rsidRPr="00890D94"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890D94">
              <w:rPr>
                <w:rFonts w:ascii="Arial" w:hAnsi="Arial" w:cs="Arial"/>
              </w:rPr>
              <w:t>5</w:t>
            </w:r>
          </w:p>
        </w:tc>
      </w:tr>
      <w:tr w:rsidR="00890D94">
        <w:tc>
          <w:tcPr>
            <w:tcW w:w="1021" w:type="dxa"/>
            <w:shd w:val="clear" w:color="auto" w:fill="FFFFFF"/>
          </w:tcPr>
          <w:p w:rsidR="00890D94" w:rsidRDefault="00890D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4564" w:type="dxa"/>
            <w:shd w:val="clear" w:color="auto" w:fill="FFFFFF"/>
          </w:tcPr>
          <w:p w:rsidR="00890D94" w:rsidRDefault="00890D9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лестниц</w:t>
            </w:r>
          </w:p>
        </w:tc>
        <w:tc>
          <w:tcPr>
            <w:tcW w:w="1247" w:type="dxa"/>
            <w:shd w:val="clear" w:color="auto" w:fill="FFFFFF"/>
          </w:tcPr>
          <w:p w:rsidR="00890D94" w:rsidRPr="00890D94" w:rsidRDefault="00890D94" w:rsidP="00BA5CB6">
            <w:pPr>
              <w:jc w:val="center"/>
              <w:rPr>
                <w:rFonts w:ascii="Arial" w:hAnsi="Arial" w:cs="Arial"/>
              </w:rPr>
            </w:pPr>
            <w:r w:rsidRPr="00890D94"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890D94">
              <w:rPr>
                <w:rFonts w:ascii="Arial" w:hAnsi="Arial" w:cs="Arial"/>
              </w:rPr>
              <w:t>20</w:t>
            </w:r>
          </w:p>
        </w:tc>
      </w:tr>
      <w:tr w:rsidR="00890D94">
        <w:tc>
          <w:tcPr>
            <w:tcW w:w="1021" w:type="dxa"/>
            <w:shd w:val="clear" w:color="auto" w:fill="FFFFFF"/>
          </w:tcPr>
          <w:p w:rsidR="00890D94" w:rsidRDefault="00890D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</w:tc>
        <w:tc>
          <w:tcPr>
            <w:tcW w:w="4564" w:type="dxa"/>
            <w:shd w:val="clear" w:color="auto" w:fill="FFFFFF"/>
          </w:tcPr>
          <w:p w:rsidR="00890D94" w:rsidRDefault="00890D9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этажей, наименьшее</w:t>
            </w:r>
          </w:p>
        </w:tc>
        <w:tc>
          <w:tcPr>
            <w:tcW w:w="1247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890D94"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890D94">
              <w:rPr>
                <w:rFonts w:ascii="Arial" w:hAnsi="Arial" w:cs="Arial"/>
              </w:rPr>
              <w:t>5</w:t>
            </w:r>
          </w:p>
        </w:tc>
      </w:tr>
      <w:tr w:rsidR="00890D94">
        <w:tc>
          <w:tcPr>
            <w:tcW w:w="1021" w:type="dxa"/>
            <w:shd w:val="clear" w:color="auto" w:fill="FFFFFF"/>
          </w:tcPr>
          <w:p w:rsidR="00890D94" w:rsidRDefault="00890D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4564" w:type="dxa"/>
            <w:shd w:val="clear" w:color="auto" w:fill="FFFFFF"/>
          </w:tcPr>
          <w:p w:rsidR="00890D94" w:rsidRDefault="00890D9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этажей, наибольшее</w:t>
            </w:r>
          </w:p>
        </w:tc>
        <w:tc>
          <w:tcPr>
            <w:tcW w:w="1247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890D94"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890D94">
              <w:rPr>
                <w:rFonts w:ascii="Arial" w:hAnsi="Arial" w:cs="Arial"/>
              </w:rPr>
              <w:t>5</w:t>
            </w:r>
          </w:p>
        </w:tc>
      </w:tr>
      <w:tr w:rsidR="00890D94">
        <w:tc>
          <w:tcPr>
            <w:tcW w:w="1021" w:type="dxa"/>
            <w:shd w:val="clear" w:color="auto" w:fill="FFFFFF"/>
          </w:tcPr>
          <w:p w:rsidR="00890D94" w:rsidRDefault="00890D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</w:t>
            </w:r>
          </w:p>
        </w:tc>
        <w:tc>
          <w:tcPr>
            <w:tcW w:w="4564" w:type="dxa"/>
            <w:shd w:val="clear" w:color="auto" w:fill="FFFFFF"/>
          </w:tcPr>
          <w:p w:rsidR="00890D94" w:rsidRDefault="00890D9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секций</w:t>
            </w:r>
          </w:p>
        </w:tc>
        <w:tc>
          <w:tcPr>
            <w:tcW w:w="1247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90D94">
        <w:tc>
          <w:tcPr>
            <w:tcW w:w="1021" w:type="dxa"/>
            <w:shd w:val="clear" w:color="auto" w:fill="FFFFFF"/>
          </w:tcPr>
          <w:p w:rsidR="00890D94" w:rsidRDefault="00890D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</w:t>
            </w:r>
          </w:p>
        </w:tc>
        <w:tc>
          <w:tcPr>
            <w:tcW w:w="4564" w:type="dxa"/>
            <w:shd w:val="clear" w:color="auto" w:fill="FFFFFF"/>
          </w:tcPr>
          <w:p w:rsidR="00890D94" w:rsidRDefault="00890D9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проживающих</w:t>
            </w:r>
          </w:p>
        </w:tc>
        <w:tc>
          <w:tcPr>
            <w:tcW w:w="1247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890D94">
              <w:rPr>
                <w:rFonts w:ascii="Arial" w:hAnsi="Arial" w:cs="Arial"/>
              </w:rPr>
              <w:t>чел.</w:t>
            </w:r>
          </w:p>
        </w:tc>
        <w:tc>
          <w:tcPr>
            <w:tcW w:w="3119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890D94">
              <w:rPr>
                <w:rFonts w:ascii="Arial" w:hAnsi="Arial" w:cs="Arial"/>
              </w:rPr>
              <w:t>193</w:t>
            </w:r>
          </w:p>
        </w:tc>
      </w:tr>
      <w:tr w:rsidR="00890D94">
        <w:tc>
          <w:tcPr>
            <w:tcW w:w="1021" w:type="dxa"/>
            <w:shd w:val="clear" w:color="auto" w:fill="FFFFFF"/>
          </w:tcPr>
          <w:p w:rsidR="00890D94" w:rsidRDefault="00890D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</w:t>
            </w:r>
          </w:p>
        </w:tc>
        <w:tc>
          <w:tcPr>
            <w:tcW w:w="4564" w:type="dxa"/>
            <w:shd w:val="clear" w:color="auto" w:fill="FFFFFF"/>
          </w:tcPr>
          <w:p w:rsidR="00890D94" w:rsidRDefault="00890D9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лицевых счетов</w:t>
            </w:r>
          </w:p>
        </w:tc>
        <w:tc>
          <w:tcPr>
            <w:tcW w:w="1247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890D94"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890D94">
              <w:rPr>
                <w:rFonts w:ascii="Arial" w:hAnsi="Arial" w:cs="Arial"/>
              </w:rPr>
              <w:t>76</w:t>
            </w:r>
          </w:p>
        </w:tc>
      </w:tr>
      <w:tr w:rsidR="00890D94">
        <w:tc>
          <w:tcPr>
            <w:tcW w:w="1021" w:type="dxa"/>
            <w:shd w:val="clear" w:color="auto" w:fill="FFFFFF"/>
          </w:tcPr>
          <w:p w:rsidR="00890D94" w:rsidRDefault="00890D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5.11</w:t>
            </w:r>
          </w:p>
        </w:tc>
        <w:tc>
          <w:tcPr>
            <w:tcW w:w="4564" w:type="dxa"/>
            <w:shd w:val="clear" w:color="auto" w:fill="FFFFFF"/>
          </w:tcPr>
          <w:p w:rsidR="00890D94" w:rsidRDefault="00890D9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Мансарды</w:t>
            </w:r>
          </w:p>
        </w:tc>
        <w:tc>
          <w:tcPr>
            <w:tcW w:w="1247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90D94">
        <w:tc>
          <w:tcPr>
            <w:tcW w:w="1021" w:type="dxa"/>
            <w:shd w:val="clear" w:color="auto" w:fill="FFFFFF"/>
          </w:tcPr>
          <w:p w:rsidR="00890D94" w:rsidRDefault="00890D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5.12</w:t>
            </w:r>
          </w:p>
        </w:tc>
        <w:tc>
          <w:tcPr>
            <w:tcW w:w="4564" w:type="dxa"/>
            <w:shd w:val="clear" w:color="auto" w:fill="FFFFFF"/>
          </w:tcPr>
          <w:p w:rsidR="00890D94" w:rsidRDefault="00890D9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Принадлежность к памятнику архитектуры</w:t>
            </w:r>
          </w:p>
        </w:tc>
        <w:tc>
          <w:tcPr>
            <w:tcW w:w="1247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90D94">
        <w:tc>
          <w:tcPr>
            <w:tcW w:w="1021" w:type="dxa"/>
            <w:shd w:val="clear" w:color="auto" w:fill="FFFFFF"/>
          </w:tcPr>
          <w:p w:rsidR="00890D94" w:rsidRDefault="00890D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5.13</w:t>
            </w:r>
          </w:p>
        </w:tc>
        <w:tc>
          <w:tcPr>
            <w:tcW w:w="4564" w:type="dxa"/>
            <w:shd w:val="clear" w:color="auto" w:fill="FFFFFF"/>
          </w:tcPr>
          <w:p w:rsidR="00890D94" w:rsidRDefault="00890D9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Срок службы здания</w:t>
            </w:r>
          </w:p>
        </w:tc>
        <w:tc>
          <w:tcPr>
            <w:tcW w:w="1247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890D94">
              <w:rPr>
                <w:rFonts w:ascii="Arial" w:hAnsi="Arial" w:cs="Arial"/>
              </w:rPr>
              <w:t>лет</w:t>
            </w:r>
          </w:p>
        </w:tc>
        <w:tc>
          <w:tcPr>
            <w:tcW w:w="3119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890D94">
              <w:rPr>
                <w:rFonts w:ascii="Arial" w:hAnsi="Arial" w:cs="Arial"/>
              </w:rPr>
              <w:t>100</w:t>
            </w:r>
          </w:p>
        </w:tc>
      </w:tr>
      <w:tr w:rsidR="00890D94">
        <w:tc>
          <w:tcPr>
            <w:tcW w:w="1021" w:type="dxa"/>
            <w:shd w:val="clear" w:color="auto" w:fill="FFFFFF"/>
          </w:tcPr>
          <w:p w:rsidR="00890D94" w:rsidRDefault="00890D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5.14</w:t>
            </w:r>
          </w:p>
        </w:tc>
        <w:tc>
          <w:tcPr>
            <w:tcW w:w="4564" w:type="dxa"/>
            <w:shd w:val="clear" w:color="auto" w:fill="FFFFFF"/>
          </w:tcPr>
          <w:p w:rsidR="00890D94" w:rsidRDefault="00890D9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Общий износ здания (по данным технической инвентаризации) на дату заполнения</w:t>
            </w:r>
          </w:p>
        </w:tc>
        <w:tc>
          <w:tcPr>
            <w:tcW w:w="1247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90D94">
        <w:tc>
          <w:tcPr>
            <w:tcW w:w="1021" w:type="dxa"/>
            <w:shd w:val="clear" w:color="auto" w:fill="FFFFFF"/>
          </w:tcPr>
          <w:p w:rsidR="00890D94" w:rsidRDefault="00890D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5.15</w:t>
            </w:r>
          </w:p>
        </w:tc>
        <w:tc>
          <w:tcPr>
            <w:tcW w:w="4564" w:type="dxa"/>
            <w:shd w:val="clear" w:color="auto" w:fill="FFFFFF"/>
          </w:tcPr>
          <w:p w:rsidR="00890D94" w:rsidRDefault="00890D9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дома</w:t>
            </w:r>
          </w:p>
        </w:tc>
        <w:tc>
          <w:tcPr>
            <w:tcW w:w="1247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890D94">
              <w:rPr>
                <w:rFonts w:ascii="Arial" w:hAnsi="Arial" w:cs="Arial"/>
              </w:rPr>
              <w:t>м²</w:t>
            </w:r>
          </w:p>
        </w:tc>
        <w:tc>
          <w:tcPr>
            <w:tcW w:w="3119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890D94">
              <w:rPr>
                <w:rFonts w:ascii="Arial" w:hAnsi="Arial" w:cs="Arial"/>
              </w:rPr>
              <w:t>3846,2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Помещения общего пользования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Места общего пользования</w:t>
            </w:r>
          </w:p>
        </w:tc>
      </w:tr>
      <w:tr w:rsidR="00890D94">
        <w:tc>
          <w:tcPr>
            <w:tcW w:w="1021" w:type="dxa"/>
            <w:shd w:val="clear" w:color="auto" w:fill="FFFFFF"/>
          </w:tcPr>
          <w:p w:rsidR="00890D94" w:rsidRDefault="00890D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5.16.1.1</w:t>
            </w:r>
          </w:p>
        </w:tc>
        <w:tc>
          <w:tcPr>
            <w:tcW w:w="4564" w:type="dxa"/>
            <w:shd w:val="clear" w:color="auto" w:fill="FFFFFF"/>
          </w:tcPr>
          <w:p w:rsidR="00890D94" w:rsidRDefault="00890D9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Лестничные марши и площадки</w:t>
            </w:r>
          </w:p>
        </w:tc>
        <w:tc>
          <w:tcPr>
            <w:tcW w:w="1247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890D94">
              <w:rPr>
                <w:rFonts w:ascii="Arial" w:hAnsi="Arial" w:cs="Arial"/>
              </w:rPr>
              <w:t>м²</w:t>
            </w:r>
          </w:p>
        </w:tc>
        <w:tc>
          <w:tcPr>
            <w:tcW w:w="3119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890D94">
              <w:rPr>
                <w:rFonts w:ascii="Arial" w:hAnsi="Arial" w:cs="Arial"/>
              </w:rPr>
              <w:t>487,0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Коридоры мест общего пользования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Технические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Техническое подполье (технический подвал)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Технический этаж (между этажами)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Технические чердаки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Иные технические помещения (мастерские, электрощитовые, водомерные узлы и др.)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Другие вспомогательные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убежищ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890D94">
        <w:tc>
          <w:tcPr>
            <w:tcW w:w="1021" w:type="dxa"/>
            <w:shd w:val="clear" w:color="auto" w:fill="FFFFFF"/>
          </w:tcPr>
          <w:p w:rsidR="00890D94" w:rsidRDefault="00890D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5.16.3.2</w:t>
            </w:r>
          </w:p>
        </w:tc>
        <w:tc>
          <w:tcPr>
            <w:tcW w:w="4564" w:type="dxa"/>
            <w:shd w:val="clear" w:color="auto" w:fill="FFFFFF"/>
          </w:tcPr>
          <w:p w:rsidR="00890D94" w:rsidRDefault="00890D9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подвалов</w:t>
            </w:r>
          </w:p>
        </w:tc>
        <w:tc>
          <w:tcPr>
            <w:tcW w:w="1247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890D94">
              <w:rPr>
                <w:rFonts w:ascii="Arial" w:hAnsi="Arial" w:cs="Arial"/>
              </w:rPr>
              <w:t>м²</w:t>
            </w:r>
          </w:p>
        </w:tc>
        <w:tc>
          <w:tcPr>
            <w:tcW w:w="3119" w:type="dxa"/>
            <w:shd w:val="clear" w:color="auto" w:fill="FFFFFF"/>
          </w:tcPr>
          <w:p w:rsidR="00890D94" w:rsidRPr="00890D94" w:rsidRDefault="00890D94" w:rsidP="00BA5CB6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890D94">
              <w:rPr>
                <w:rFonts w:ascii="Arial" w:hAnsi="Arial" w:cs="Arial"/>
              </w:rPr>
              <w:t>935,5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чердаков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металлических дверей в убежища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прочих помещений общего пользования</w:t>
            </w:r>
          </w:p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(клубы, детские комнаты, помещения консьержей, колясочные и т.д.)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Перечень помещений, относящихся к общему долевому имуществу собственников помещений, кроме мест общего пользования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Этаж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Номер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Назначение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Жилые помещения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5.18.1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 количество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75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5.18.2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частной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5.18.3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муниципальной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5.18.4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государственной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75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Характеристика помещений (квартир)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Отдельные квартиры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75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5.18.5.1.1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1-комнатные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18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5.18.5.1.2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2-комнатные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44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5.18.5.1.3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3-комнатные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13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и более комнат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5.18.5.2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Квартиры коммунального заселения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и более комнат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Общежития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комнат в общежитии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Жилая площадь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Нежилые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 количество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частной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муниципальной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государственной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встроенных (пристроенных) нежилых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встроенных (пристроенных) нежилых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Места и количество вводов в многоквартирный дом инженерных систем для подачи ресурсов, необходимых для предоставления коммунальных услуг, и их оборудование приборами учета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ресурса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Pr="005C4F84" w:rsidRDefault="005C4F84" w:rsidP="005C4F84">
            <w:pPr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 xml:space="preserve">Отопление, горячее водоснабжение, холодное водоснабжение, водоотведение, </w:t>
            </w:r>
            <w:r>
              <w:rPr>
                <w:rFonts w:ascii="Arial" w:hAnsi="Arial" w:cs="Arial"/>
              </w:rPr>
              <w:t>электроснабже</w:t>
            </w:r>
            <w:r w:rsidRPr="005C4F84">
              <w:rPr>
                <w:rFonts w:ascii="Arial" w:hAnsi="Arial" w:cs="Arial"/>
              </w:rPr>
              <w:t>ние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5.20.2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и количество вводов в многоквартирный дом инженерных систем для подачи ресурсов, необходимых для предоставления коммунальных услуг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</w:p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4</w:t>
            </w:r>
          </w:p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5.20.3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Оборудование вводов в многоквартирный дом инженерных систем для подачи ресурсов, необходимых для предоставления коммунальных услуг, приборами учета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</w:p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1</w:t>
            </w:r>
          </w:p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Энергоэффективность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Класс энергетической эффективности многоквартирного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энергетического обследования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Градусо-сутки отопительного периода по средней многолетней продолжительности отопительного периода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Характеристики максимального энергопотребления здания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Установленная мощность систем инженерного оборудования: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Тепловая мощность, в том числе:</w:t>
            </w: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принудительная вентиляция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воздушно-тепловые завесы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Электрическая мощность, в том числе: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общедомовое освещение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лифтовое оборудование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вентиляция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 w:firstLine="5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прочее (насосы систем отопления, водоснабжения, др.)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Среднечасовой за отопительный период расход тепла на ГВС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5.22.1.3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Средние суточные расходы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природного газа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холодной воды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горячей воды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Удельный максимальный часовой расход тепловой энергии (удельный расход определяется на 1 кв. м общей площади квартир. При расчете удельных расходов расходы энергоносителей принимаются без учета арендаторов)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вентиляцию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Удельная тепловая характеристика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Способ управления многоквартирным домом: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Реквизиты протокола общего собрания собственников помещений в МКД, подтверждающего выбранный способ управления/реквизиты протокола открытого конкурса органа местного самоуправления по отбору управляющей организации для управления многоквартирным домом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лице, осуществляющем деятельность по управлению многоквартирным домом: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лица, осуществляющего управление многоквартирным домом</w:t>
            </w:r>
          </w:p>
        </w:tc>
        <w:tc>
          <w:tcPr>
            <w:tcW w:w="1247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Филиал «Нижегородский» ОАО «Славянка»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1097746264219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7.3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525743001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7702707386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7.5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7.6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7.7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8436E3" w:rsidP="008436E3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www.slav-ex.ru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7.8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8436E3" w:rsidP="008436E3">
            <w:pPr>
              <w:widowControl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nnov@slav-ex.ru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603022, г. Нижний Новгород,</w:t>
            </w:r>
          </w:p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ул. Кулибина, д. 4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7.10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603070</w:t>
            </w:r>
            <w:r>
              <w:rPr>
                <w:rFonts w:ascii="Arial" w:hAnsi="Arial" w:cs="Arial"/>
              </w:rPr>
              <w:t xml:space="preserve">, </w:t>
            </w:r>
            <w:r w:rsidRPr="005C4F84">
              <w:rPr>
                <w:rFonts w:ascii="Arial" w:hAnsi="Arial" w:cs="Arial"/>
              </w:rPr>
              <w:t>г. Нижний Новгород,</w:t>
            </w:r>
          </w:p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Мещерский бульвар, д.7, кор.3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7.11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9-00 - 18-00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7.12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01.12.2010 г.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лицах, оказывающих услуги (выполняющих работы) по содержанию и ремонту общего имущества собственников помещений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работ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ресурсоснабжающих организациях: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Pr="008436E3" w:rsidRDefault="008436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Филиал ОАО «РЭУ» «Владимирский»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Звягинцев Геннадий Николаевич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9.1.6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8(4922)32-04-84,36-65-81</w:t>
            </w:r>
            <w:r w:rsidR="009D2B8C">
              <w:rPr>
                <w:rFonts w:ascii="Arial" w:hAnsi="Arial" w:cs="Arial"/>
              </w:rPr>
              <w:t xml:space="preserve"> 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600021 г. Владимир ул. Красноармейская д.36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125284 г. Москва ул. Поликарпова д. 21 корп. 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8-30 до 17-30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Pr="006E5B65" w:rsidRDefault="006E5B6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info@405.oaoreu.ru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info@405.oaoreu.ru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Поставка газа: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Pr="006E5B65" w:rsidRDefault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Pr="006E5B65" w:rsidRDefault="006E5B65" w:rsidP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Pr="006E5B65" w:rsidRDefault="006E5B65" w:rsidP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 w:rsidP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Pr="008436E3" w:rsidRDefault="006E5B65" w:rsidP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Филиал ОАО «РЭУ» «Владимирский»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9.4.2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9.4.3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9.4.4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9.4.5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Звягинцев Геннадий Николаевич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9.4.6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8(4922)32-04-84,36-65-81 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9.4.7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600021 г. Владимир ул. Красноармейская д.36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9.4.8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125284 г. Москва ул. Поликарпова д. 21 корп. 2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9.4.9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8-30 до 17-30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9.4.10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9.4.11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Pr="006E5B65" w:rsidRDefault="006E5B65" w:rsidP="006E5B6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info@405.oaoreu.ru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9.4.12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info@405.oaoreu.ru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Филиал «Нижегородский» ОАО «Славянка»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9.5.2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1097746264219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9.5.3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525743001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9.5.4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7702707386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9.5.5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Ф.И.О. лица, имеющего право действовать </w:t>
            </w:r>
            <w:r>
              <w:rPr>
                <w:rFonts w:ascii="Arial" w:hAnsi="Arial" w:cs="Arial"/>
              </w:rPr>
              <w:lastRenderedPageBreak/>
              <w:t>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9.5.6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9.5.7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www.slav-ex.ru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9.5.8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nnov@slav-ex.ru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9.5.9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603022, г. Нижний Новгород,</w:t>
            </w:r>
          </w:p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ул. Кулибина, д. 4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9.5.10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603070</w:t>
            </w:r>
            <w:r>
              <w:rPr>
                <w:rFonts w:ascii="Arial" w:hAnsi="Arial" w:cs="Arial"/>
              </w:rPr>
              <w:t xml:space="preserve">, </w:t>
            </w:r>
            <w:r w:rsidRPr="005C4F84">
              <w:rPr>
                <w:rFonts w:ascii="Arial" w:hAnsi="Arial" w:cs="Arial"/>
              </w:rPr>
              <w:t>г. Нижний Новгород,</w:t>
            </w:r>
          </w:p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Мещерский бульвар, д.7, кор.3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9.5.11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9-00 - 18-00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9.5.12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01.12.2010 г.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лицах, оказывающих коммунальные услуги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Pr="008436E3" w:rsidRDefault="006E5B65" w:rsidP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Филиал ОАО «РЭУ» «Владимирский»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10.1.2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10.1.3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10.1.4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10.1.5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Звягинцев Геннадий Николаевич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10.1.6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8(4922)32-04-84,36-65-81 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10.1.7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600021 г. Владимир ул. Красноармейская д.36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10.1.8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125284 г. Москва ул. Поликарпова д. 21 корп. 2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10.1.9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8-30 до 17-30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10.1.10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10.1.11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Pr="006E5B65" w:rsidRDefault="006E5B65" w:rsidP="006E5B6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info@405.oaoreu.ru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10.1.12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info@405.oaoreu.ru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Pr="008436E3" w:rsidRDefault="006E5B65" w:rsidP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Филиал ОАО «РЭУ» «Владимирский»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10.4.2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10.4.3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10.4.4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10.4.5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Звягинцев Геннадий Николаевич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10.4.6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8(4922)32-04-84,36-65-81 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10.4.7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600021 г. Владимир ул. Красноармейская д.36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10.4.8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125284 г. Москва ул. Поликарпова д. 21 корп. 2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10.4.9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8-30 до 17-30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10.4.10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10.4.11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Pr="006E5B65" w:rsidRDefault="006E5B65" w:rsidP="006E5B6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info@405.oaoreu.ru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10.4.12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info@405.oaoreu.ru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Филиал «Нижегородский» ОАО «Славянка»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10.5.2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1097746264219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10.5.3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525743001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10.5.4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7702707386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10.5.5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10.5.6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10.5.7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www.slav-ex.ru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10.5.8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nnov@slav-ex.ru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10.5.9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603022, г. Нижний Новгород,</w:t>
            </w:r>
          </w:p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ул. Кулибина, д. 4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10.5.10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603070</w:t>
            </w:r>
            <w:r>
              <w:rPr>
                <w:rFonts w:ascii="Arial" w:hAnsi="Arial" w:cs="Arial"/>
              </w:rPr>
              <w:t xml:space="preserve">, </w:t>
            </w:r>
            <w:r w:rsidRPr="005C4F84">
              <w:rPr>
                <w:rFonts w:ascii="Arial" w:hAnsi="Arial" w:cs="Arial"/>
              </w:rPr>
              <w:t>г. Нижний Новгород,</w:t>
            </w:r>
          </w:p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Мещерский бульвар, д.7, кор.3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10.5.11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9-00 - 18-00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10.5.12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01.12.2010 г.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Филиал «Нижегородский» ОАО «Славянка»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10.6.2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1097746264219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10.6.3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525743001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10.6.4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7702707386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10.6.5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10.6.6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10.6.7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www.slav-ex.ru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10.6.8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nnov@slav-ex.ru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10.6.9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603022, г. Нижний Новгород,</w:t>
            </w:r>
          </w:p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ул. Кулибина, д. 4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10.6.10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603070</w:t>
            </w:r>
            <w:r>
              <w:rPr>
                <w:rFonts w:ascii="Arial" w:hAnsi="Arial" w:cs="Arial"/>
              </w:rPr>
              <w:t xml:space="preserve">, </w:t>
            </w:r>
            <w:r w:rsidRPr="005C4F84">
              <w:rPr>
                <w:rFonts w:ascii="Arial" w:hAnsi="Arial" w:cs="Arial"/>
              </w:rPr>
              <w:t>г. Нижний Новгород,</w:t>
            </w:r>
          </w:p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Мещерский бульвар, д.7, кор.3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10.6.11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9-00 - 18-00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10.6.12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01.12.2010 г.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Перечень жилых и нежилых помещений в многоквартирном доме, технические характеристики жилых и нежилых помещений в многоквартирном доме и сведения о собственнике (собственниках), 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домах, а также сведения о гражданах, зарегистрированных в жилых помещениях многоквартирного дома,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Почтовый адрес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Категория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Сведения о собственнике (собственниках), </w:t>
            </w:r>
            <w:r>
              <w:rPr>
                <w:rFonts w:ascii="Arial" w:hAnsi="Arial" w:cs="Arial"/>
              </w:rPr>
              <w:lastRenderedPageBreak/>
              <w:t>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 гражданах, зарегистрированных в жилых помещениях многоквартирного дома,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Технические характеристики жилых и нежилых помещений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жилая площадь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Вводы в помещение инженерных систем для подачи в помещение ресурсов и их оборудование приборами учета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ресурса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и количество вводов в помещение инженерных систем для подачи в помещение ресурсов, необходимых для предоставления коммунальных услуг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оборудование вводов в помещение инженерных систем для подачи в помещение ресурсов, необходимых для предоставления коммунальных услуг, приборами учета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2. Сведения об установленных ценах (тарифах) на услуги (работы) по содержанию и ремонту общего имущества собственников помещений в многоквартирных домах и жилых помещений в нем, оказываемые на основании договоров, с расшифровкой структуры цены (тарифа)</w:t>
      </w:r>
    </w:p>
    <w:p w:rsidR="00400F7D" w:rsidRDefault="00400F7D">
      <w:pPr>
        <w:rPr>
          <w:rFonts w:ascii="Arial" w:hAnsi="Arial" w:cs="Arial"/>
          <w:b/>
          <w:bCs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4546"/>
        <w:gridCol w:w="1266"/>
        <w:gridCol w:w="3402"/>
      </w:tblGrid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6E5B65">
        <w:tc>
          <w:tcPr>
            <w:tcW w:w="73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Основание для утверждения стоимости работ и услуг по управлению, содержанию и ремонту общего имущества собственников помещений в многоквартирном доме</w:t>
            </w:r>
          </w:p>
        </w:tc>
        <w:tc>
          <w:tcPr>
            <w:tcW w:w="1266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 xml:space="preserve">  1 м2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Калькуляция Владимирской КЭЧ за 2008г.+ расчет Филиала «Нижегородский» ОАО «Славянка» (вывоз ТБО)</w:t>
            </w:r>
          </w:p>
        </w:tc>
      </w:tr>
      <w:tr w:rsidR="006E5B65">
        <w:tc>
          <w:tcPr>
            <w:tcW w:w="73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Стоимость работ и услуг по управлению, содержанию и ремонту общего имущества собственников помещений в многоквартирном доме</w:t>
            </w:r>
          </w:p>
        </w:tc>
        <w:tc>
          <w:tcPr>
            <w:tcW w:w="1266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руб./м2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12,69</w:t>
            </w:r>
          </w:p>
        </w:tc>
      </w:tr>
      <w:tr w:rsidR="006E5B65">
        <w:tc>
          <w:tcPr>
            <w:tcW w:w="73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5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управлению</w:t>
            </w:r>
          </w:p>
        </w:tc>
        <w:tc>
          <w:tcPr>
            <w:tcW w:w="1266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руб./м2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0,66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и текущему ремонту общего имущества многоквартирного дома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отношении всех видов фундаментов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зданиях с подвалами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для надлежащего содержания и текущего ремонта стен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перекрытий и покрытий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колонн и столбов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балок (ригелей) перекрытий и покрытий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2.2.7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крыш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лестниц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2.2.9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фасадов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2.2.10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перегородок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внутренней отделки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полов помещений, относящихся к общему имуществу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оконных и дверных заполнений помещений, относящихся к общему имуществу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мусоропроводов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6E5B65">
        <w:tc>
          <w:tcPr>
            <w:tcW w:w="737" w:type="dxa"/>
            <w:shd w:val="clear" w:color="auto" w:fill="FFFFFF"/>
          </w:tcPr>
          <w:p w:rsidR="006E5B65" w:rsidRDefault="006E5B65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2.2.15</w:t>
            </w:r>
          </w:p>
        </w:tc>
        <w:tc>
          <w:tcPr>
            <w:tcW w:w="45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вентиляции и дымоудаления</w:t>
            </w:r>
          </w:p>
        </w:tc>
        <w:tc>
          <w:tcPr>
            <w:tcW w:w="1266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руб./м2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0,04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печей, каминов и очагов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индивидуальных тепловых пунктов и водоподкачек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Общие работы, выполняемые для надлежащего содержания и текущего ремонта систем водоснабжения (холодного и горячего), отопления и водоотведения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2.2.19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теплоснабжения (отопление, горячее водоснабжение)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2.2.20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электрооборудования, радио- и телекоммуникационного оборудования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внутридомового газового оборудования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6E5B65">
        <w:tc>
          <w:tcPr>
            <w:tcW w:w="73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2.2.22</w:t>
            </w:r>
          </w:p>
        </w:tc>
        <w:tc>
          <w:tcPr>
            <w:tcW w:w="45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лифта (лифтов)</w:t>
            </w:r>
          </w:p>
        </w:tc>
        <w:tc>
          <w:tcPr>
            <w:tcW w:w="1266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руб./м2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1,32</w:t>
            </w:r>
          </w:p>
        </w:tc>
      </w:tr>
      <w:tr w:rsidR="006E5B65">
        <w:tc>
          <w:tcPr>
            <w:tcW w:w="73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2.2.23</w:t>
            </w:r>
          </w:p>
        </w:tc>
        <w:tc>
          <w:tcPr>
            <w:tcW w:w="45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и текущему ремонту помещений, входящих в состав общего имущества</w:t>
            </w:r>
          </w:p>
        </w:tc>
        <w:tc>
          <w:tcPr>
            <w:tcW w:w="1266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руб./м2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3,84</w:t>
            </w:r>
          </w:p>
        </w:tc>
      </w:tr>
      <w:tr w:rsidR="006E5B65">
        <w:tc>
          <w:tcPr>
            <w:tcW w:w="73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2.2.24</w:t>
            </w:r>
          </w:p>
        </w:tc>
        <w:tc>
          <w:tcPr>
            <w:tcW w:w="45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придомовой территории в холодный период года</w:t>
            </w:r>
          </w:p>
        </w:tc>
        <w:tc>
          <w:tcPr>
            <w:tcW w:w="1266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руб./м2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0,96</w:t>
            </w:r>
          </w:p>
        </w:tc>
      </w:tr>
      <w:tr w:rsidR="006E5B65">
        <w:tc>
          <w:tcPr>
            <w:tcW w:w="73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2.2.25</w:t>
            </w:r>
          </w:p>
        </w:tc>
        <w:tc>
          <w:tcPr>
            <w:tcW w:w="45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266" w:type="dxa"/>
            <w:shd w:val="clear" w:color="auto" w:fill="FFFFFF"/>
          </w:tcPr>
          <w:p w:rsidR="006E5B65" w:rsidRPr="006E5B65" w:rsidRDefault="006E5B65" w:rsidP="006E5B65">
            <w:pPr>
              <w:rPr>
                <w:rFonts w:ascii="Arial" w:hAnsi="Arial" w:cs="Arial"/>
              </w:rPr>
            </w:pPr>
            <w:r w:rsidRPr="006E5B65">
              <w:rPr>
                <w:rFonts w:ascii="Arial" w:hAnsi="Arial" w:cs="Arial"/>
              </w:rPr>
              <w:t>руб./м2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0,95</w:t>
            </w:r>
          </w:p>
        </w:tc>
      </w:tr>
      <w:tr w:rsidR="006E5B65">
        <w:tc>
          <w:tcPr>
            <w:tcW w:w="73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2.2.26</w:t>
            </w:r>
          </w:p>
        </w:tc>
        <w:tc>
          <w:tcPr>
            <w:tcW w:w="45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вывоза бытовых отходов, в том числе откачке жидких бытовых отходов</w:t>
            </w:r>
          </w:p>
        </w:tc>
        <w:tc>
          <w:tcPr>
            <w:tcW w:w="1266" w:type="dxa"/>
            <w:shd w:val="clear" w:color="auto" w:fill="FFFFFF"/>
          </w:tcPr>
          <w:p w:rsidR="006E5B65" w:rsidRPr="006E5B65" w:rsidRDefault="006E5B65" w:rsidP="006E5B65">
            <w:pPr>
              <w:rPr>
                <w:rFonts w:ascii="Arial" w:hAnsi="Arial" w:cs="Arial"/>
              </w:rPr>
            </w:pPr>
            <w:r w:rsidRPr="006E5B65">
              <w:rPr>
                <w:rFonts w:ascii="Arial" w:hAnsi="Arial" w:cs="Arial"/>
              </w:rPr>
              <w:t>руб./м2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2,83</w:t>
            </w:r>
          </w:p>
        </w:tc>
      </w:tr>
      <w:tr w:rsidR="006E5B65">
        <w:tc>
          <w:tcPr>
            <w:tcW w:w="73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2.2.27</w:t>
            </w:r>
          </w:p>
        </w:tc>
        <w:tc>
          <w:tcPr>
            <w:tcW w:w="45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требований пожарной безопасности</w:t>
            </w:r>
          </w:p>
        </w:tc>
        <w:tc>
          <w:tcPr>
            <w:tcW w:w="1266" w:type="dxa"/>
            <w:shd w:val="clear" w:color="auto" w:fill="FFFFFF"/>
          </w:tcPr>
          <w:p w:rsidR="006E5B65" w:rsidRPr="006E5B65" w:rsidRDefault="006E5B65" w:rsidP="006E5B65">
            <w:pPr>
              <w:rPr>
                <w:rFonts w:ascii="Arial" w:hAnsi="Arial" w:cs="Arial"/>
              </w:rPr>
            </w:pPr>
            <w:r w:rsidRPr="006E5B65">
              <w:rPr>
                <w:rFonts w:ascii="Arial" w:hAnsi="Arial" w:cs="Arial"/>
              </w:rPr>
              <w:t>руб./м2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0,52</w:t>
            </w:r>
          </w:p>
        </w:tc>
      </w:tr>
      <w:tr w:rsidR="006E5B65">
        <w:tc>
          <w:tcPr>
            <w:tcW w:w="73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2.2.28</w:t>
            </w:r>
          </w:p>
        </w:tc>
        <w:tc>
          <w:tcPr>
            <w:tcW w:w="45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устранения аварий на внутридомовых инженерных системах, выполнения заявок населения</w:t>
            </w:r>
          </w:p>
        </w:tc>
        <w:tc>
          <w:tcPr>
            <w:tcW w:w="1266" w:type="dxa"/>
            <w:shd w:val="clear" w:color="auto" w:fill="FFFFFF"/>
          </w:tcPr>
          <w:p w:rsidR="006E5B65" w:rsidRPr="006E5B65" w:rsidRDefault="006E5B65" w:rsidP="006E5B65">
            <w:pPr>
              <w:rPr>
                <w:rFonts w:ascii="Arial" w:hAnsi="Arial" w:cs="Arial"/>
              </w:rPr>
            </w:pPr>
            <w:r w:rsidRPr="006E5B65">
              <w:rPr>
                <w:rFonts w:ascii="Arial" w:hAnsi="Arial" w:cs="Arial"/>
              </w:rPr>
              <w:t>руб./м2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1,57</w:t>
            </w: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Раздел 3. Сведения об установленных ценах (тарифах) на предоставляемые в многоквартирном доме коммунальные услуги по каждому виду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688"/>
        <w:gridCol w:w="1266"/>
        <w:gridCol w:w="3402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6E5B65">
        <w:tc>
          <w:tcPr>
            <w:tcW w:w="595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688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6E5B65" w:rsidRPr="006E5B65" w:rsidRDefault="006E5B65" w:rsidP="006E5B65">
            <w:pPr>
              <w:rPr>
                <w:rFonts w:ascii="Arial" w:hAnsi="Arial" w:cs="Arial"/>
              </w:rPr>
            </w:pPr>
            <w:r w:rsidRPr="006E5B65">
              <w:rPr>
                <w:rFonts w:ascii="Arial" w:hAnsi="Arial" w:cs="Arial"/>
              </w:rPr>
              <w:t>руб./м3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206,92 Постановление ДЦТ Владимирской области №24/4 от 25.09.2012г</w:t>
            </w:r>
          </w:p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</w:p>
        </w:tc>
      </w:tr>
      <w:tr w:rsidR="006E5B65">
        <w:tc>
          <w:tcPr>
            <w:tcW w:w="595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688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6E5B65" w:rsidRPr="006E5B65" w:rsidRDefault="006E5B65" w:rsidP="006E5B65">
            <w:pPr>
              <w:rPr>
                <w:rFonts w:ascii="Arial" w:hAnsi="Arial" w:cs="Arial"/>
              </w:rPr>
            </w:pPr>
            <w:r w:rsidRPr="006E5B65">
              <w:rPr>
                <w:rFonts w:ascii="Arial" w:hAnsi="Arial" w:cs="Arial"/>
              </w:rPr>
              <w:t>руб./м3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206,92 Постановление ДЦТ Владимирской области №24/4 от 25.09.2012г</w:t>
            </w:r>
          </w:p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</w:p>
        </w:tc>
      </w:tr>
      <w:tr w:rsidR="006E5B65">
        <w:tc>
          <w:tcPr>
            <w:tcW w:w="595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688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холодное водоснабжение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6E5B65" w:rsidRPr="006E5B65" w:rsidRDefault="006E5B65" w:rsidP="006E5B65">
            <w:pPr>
              <w:rPr>
                <w:rFonts w:ascii="Arial" w:hAnsi="Arial" w:cs="Arial"/>
              </w:rPr>
            </w:pPr>
            <w:r w:rsidRPr="006E5B65">
              <w:rPr>
                <w:rFonts w:ascii="Arial" w:hAnsi="Arial" w:cs="Arial"/>
              </w:rPr>
              <w:t>руб./м3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29,21 Постановление ДЦТ Владимирской области №30/15 от 20.11.2012г</w:t>
            </w:r>
          </w:p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</w:p>
        </w:tc>
      </w:tr>
      <w:tr w:rsidR="006E5B65">
        <w:tc>
          <w:tcPr>
            <w:tcW w:w="595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688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холодное водоснабжение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6E5B65" w:rsidRPr="006E5B65" w:rsidRDefault="006E5B65" w:rsidP="006E5B65">
            <w:pPr>
              <w:rPr>
                <w:rFonts w:ascii="Arial" w:hAnsi="Arial" w:cs="Arial"/>
              </w:rPr>
            </w:pPr>
            <w:r w:rsidRPr="006E5B65">
              <w:rPr>
                <w:rFonts w:ascii="Arial" w:hAnsi="Arial" w:cs="Arial"/>
              </w:rPr>
              <w:t>руб./м3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29,21 Постановление ДЦТ Владимирской области №30/15 от 20.11.2012г</w:t>
            </w:r>
          </w:p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</w:p>
        </w:tc>
      </w:tr>
      <w:tr w:rsidR="006E5B65">
        <w:tc>
          <w:tcPr>
            <w:tcW w:w="595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688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6E5B65" w:rsidRPr="006E5B65" w:rsidRDefault="006E5B65" w:rsidP="006E5B65">
            <w:pPr>
              <w:rPr>
                <w:rFonts w:ascii="Arial" w:hAnsi="Arial" w:cs="Arial"/>
              </w:rPr>
            </w:pPr>
            <w:r w:rsidRPr="006E5B65">
              <w:rPr>
                <w:rFonts w:ascii="Arial" w:hAnsi="Arial" w:cs="Arial"/>
              </w:rPr>
              <w:t>руб./м3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32,06 Постановление ДЦТ Владимирской области №30/15 от 20.11.2012г</w:t>
            </w:r>
          </w:p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</w:p>
        </w:tc>
      </w:tr>
      <w:tr w:rsidR="006E5B65">
        <w:tc>
          <w:tcPr>
            <w:tcW w:w="595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688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руб./м3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32,06 Постановление ДЦТ Владимирской области №30/15 от 20.11.2012г</w:t>
            </w:r>
          </w:p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</w:p>
        </w:tc>
      </w:tr>
      <w:tr w:rsidR="006E5B65">
        <w:tc>
          <w:tcPr>
            <w:tcW w:w="595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4688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руб./кВт*</w:t>
            </w:r>
          </w:p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час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2,34/2,79 Постановление ДЦТ Владимирской области №40/1 от 26.12.2012г</w:t>
            </w:r>
          </w:p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</w:p>
        </w:tc>
      </w:tr>
      <w:tr w:rsidR="006E5B65">
        <w:tc>
          <w:tcPr>
            <w:tcW w:w="595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4688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руб./кВт*</w:t>
            </w:r>
          </w:p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час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2,34/2,79 Постановление ДЦТ Владимирской области №40/1 от 26.12.2012г</w:t>
            </w:r>
          </w:p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</w:p>
        </w:tc>
      </w:tr>
      <w:tr w:rsidR="006E5B65">
        <w:tc>
          <w:tcPr>
            <w:tcW w:w="595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4688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нет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нет</w:t>
            </w:r>
          </w:p>
        </w:tc>
      </w:tr>
      <w:tr w:rsidR="006E5B65">
        <w:tc>
          <w:tcPr>
            <w:tcW w:w="595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4688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нет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нет</w:t>
            </w:r>
          </w:p>
        </w:tc>
      </w:tr>
      <w:tr w:rsidR="006E5B65">
        <w:tc>
          <w:tcPr>
            <w:tcW w:w="595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4688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руб./Гкал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2598,31 Постановление ДЦТ Владимирской области №38/9 от 18.12.2012г</w:t>
            </w:r>
          </w:p>
        </w:tc>
      </w:tr>
      <w:tr w:rsidR="006E5B65">
        <w:tc>
          <w:tcPr>
            <w:tcW w:w="595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4688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руб./Гкал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2598,31 Постановление ДЦТ Владимирской области № 38/9 от 18.12.2012г</w:t>
            </w:r>
          </w:p>
        </w:tc>
      </w:tr>
    </w:tbl>
    <w:p w:rsidR="00400F7D" w:rsidRDefault="00400F7D">
      <w:pPr>
        <w:keepNext/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4. Сведения об объемах оказания коммунальных услуг, сведения о размерах оплаты за них и о состоянии расчетов потребителей с исполнителями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4546"/>
        <w:gridCol w:w="1266"/>
        <w:gridCol w:w="3402"/>
      </w:tblGrid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об объемах оказания коммунальных услуг по дому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тепловой энергии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холодного водоснабжения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горячего водоснабжения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газа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отведенных сточных вод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электроэнергии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Количество лицевых счетов физических лиц в доме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физических лиц - собственников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физических лиц - нанимателей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Количество лицевых счетов юридических лиц в доме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юридических лиц - собственников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юридических лиц - арендаторов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размерах оплаты коммунальных услуг потребителями услуг</w:t>
            </w:r>
          </w:p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(сведения по помещениям)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4.1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Жилые помещения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Нежилые помещения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нежилого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нежилого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5. Сведения об объемах поставленных ресурсов, необходимых для предоставления коммунальных услуг, размерах платы за указанные ресурсы и сведения о состоянии расчетов исполнителя коммунальных услуг с ресурсоснабжающими организациями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962"/>
        <w:gridCol w:w="1276"/>
        <w:gridCol w:w="3118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Энергопотребление здания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Тепловая энергия, в том числе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1.1.1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 и вентиляцию за отопительный период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горячее водоснабжение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Электрическая энергия, в том числе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общедомовое освещение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лифтовое оборудование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 и вентиляцию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водоснабжение и канализацию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Природный газ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Водопроводная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Фактический суммарный годовой удельный расход энергетических ресурсов, кВт</w:t>
            </w:r>
            <w:r w:rsidRPr="00C85C14">
              <w:rPr>
                <w:sz w:val="24"/>
                <w:szCs w:val="24"/>
              </w:rPr>
              <w:t>·</w:t>
            </w:r>
            <w:r>
              <w:rPr>
                <w:rFonts w:ascii="Arial" w:hAnsi="Arial" w:cs="Arial"/>
              </w:rPr>
              <w:t>ч/кв. м в год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Нормативный суммарный годовой удельный расход энергетических ресурсов, кВт</w:t>
            </w:r>
            <w:r w:rsidRPr="00C85C14">
              <w:rPr>
                <w:sz w:val="24"/>
                <w:szCs w:val="24"/>
              </w:rPr>
              <w:t>·</w:t>
            </w:r>
            <w:r>
              <w:rPr>
                <w:rFonts w:ascii="Arial" w:hAnsi="Arial" w:cs="Arial"/>
              </w:rPr>
              <w:t>ч/кв. м в год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об объеме поставленных ресурсов, необходимых для предоставления коммунальных услуг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Тепловая энергия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отведенных сточных вод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 размерах платы за поставленные коммунальные ресурсы за отчетный месяц и о состоянии расчетов исполнителя коммунальных услуг с ресурсоснабжающими организациями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6. Информация о фактах и количественных значениях отклонений параметров качества оказываемых услуг (выполняемых работ)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590"/>
        <w:gridCol w:w="1276"/>
        <w:gridCol w:w="3490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случаев снижения платы за нарушения качества содержания и ремонта общего имущества в многоквартирном доме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случаев снижения платы за нарушения качества коммунальных услуг и (или) за превышение установленной продолжительности перерывов в их оказании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Сведения о предоставлении коммунальной услуги ненадлежащего качества и (или) с </w:t>
            </w:r>
            <w:r>
              <w:rPr>
                <w:rFonts w:ascii="Arial" w:hAnsi="Arial" w:cs="Arial"/>
                <w:b/>
                <w:bCs/>
                <w:i/>
                <w:iCs/>
              </w:rPr>
              <w:lastRenderedPageBreak/>
              <w:t>перерывами, превышающими установленную продолжительность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подачи горячей воды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температуры горячей воды в точке водоразбора от температуры горячей воды в точке водоразбора, соответствующей требованиям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состава и свойств горячей воды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3.1.4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 системе горячего водоснабжения в точке водоразбора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подачи холодной воды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несоответствие состава и свойств холодной воды требованиям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 системе холодного водоснабжения в точке водоразбора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водоотведения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электроснабжения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напряжения и (или) частоты электрического тока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газоснабжения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свойств подаваемого газа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газа более чем на 0,0005 МПа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отопления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отклонения температуры воздуха в жилом помещении от нормативной температуры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во внутридомовой системе отопления от установленных значений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Санкции, применяемые к лицу, осуществляющему управление многоквартирным домом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Информация о постановлениях, вынесенных жилищной инспекцией в отношении лица, осуществляющего управление многоквартирным домом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7. Сведения о техническом состоянии многоквартирного дома и проведении плановых и аварийных ремонтов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39"/>
        <w:gridCol w:w="4346"/>
        <w:gridCol w:w="1258"/>
        <w:gridCol w:w="3508"/>
      </w:tblGrid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конструктивных элементах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Фундаменты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Подвалы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Перекрытия и покрытия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Колонны и столбы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Балки (ригели) перекрытий и покрытий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Крыши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Лестницы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Фасады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Перегородки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Внутренняя отделка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Полы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1.12.2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Оконные и дверные заполнения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Печи, камины и очаги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об оборудовании, размещенном на внутридомовых инженерных системах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от котельной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автономная котельная (крышная, встроено-пристроенная)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2.1.3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квартирное отопление (квартирный котел)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2.1.4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печное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2.1.5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2.1.6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2.1.7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пм</w:t>
            </w: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350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2.1.8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шт</w:t>
            </w: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65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2.1.9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пм</w:t>
            </w: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90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2.1.10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пм</w:t>
            </w: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1630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2.1.11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пм</w:t>
            </w: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75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2.1.12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радиаторов на лестничных клетках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15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2.1.13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радиаторов в квартирах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225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2.1.14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запорно-регулирующая арматура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2.1.15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теплоизоляция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2.1.16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калориферы стальные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2.1.17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конвекторы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2.1.18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задвижки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12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2.1.19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вентили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5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2.1.20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трехходовые краны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75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2.1.21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элеваторы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2.1.22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короба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2.1.23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теплоцентров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артезианская скважина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2.2.3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2.2.4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2.2.5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85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2.2.6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15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2.2.7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37,5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2.2.8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225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2.2.9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225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2.2.10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вентили латунные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75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2.2.11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водомерных узлов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2.2.12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вентилей в подвалах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15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канализация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центральная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да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2.3.2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2.3.3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канализационных труб в подвалах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210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2.3.4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канализационных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30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2.3.5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15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2.3.6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300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2.3.7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крышек ревизий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18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бойлер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2.4.2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автономная котельная (крышная, встроено-пристроенная)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2.4.3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квартирное (индивидуальный котел)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2.4.4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индивидуальный водонагреватель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2.4.5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 дровяных колонок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2.4.6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2.4.7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 (управление температурой)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2.4.8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2.4.9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90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2.4.10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45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225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2.4.12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15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2.4.13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225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2.4.14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задвижек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4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2.4.15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вентилей в подвалах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15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2.4.16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пробковых кранов в подвалах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65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электрощитовая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2.5.2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2.5.3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2.5.4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2.5.5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вводно-распределительное устройство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2.5.6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групповых щитков в подвале и на лестничной клетке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25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2.5.7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силовых щитов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2.5.8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коммунального освещения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2.5.9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питания лифтов и электронасосов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2.5.10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счетчиков, всего: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75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2.5.10.1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двухставочных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номерных знаков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2.5.12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дневного света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2.5.13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с лампами накаливания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45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2.5.14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с лампами ДРЛ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2.5.15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выключателей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7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2.5.16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уличных осветительных приборов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5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2.6.2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нецентральное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2.6.3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2.6.4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газоснабжения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2.6.5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счетчиков, всего: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вентиляция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приточная вентиляция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2.7.2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вытяжная вентиляция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да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2.7.3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приточно-вытяжная вентиляция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2.7.4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2.8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водостоки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наружные водостоки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2.8.2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внутренние водостоки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3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2.8.3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2.9.2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размещение приемо-загрузочных клапанов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обособленные помещения на лестничной клетке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лестничная клетка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стволов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приемо-загрузочных клапанов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мусороприемных камер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мусороприемных камер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 (общие сведения)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раздвижными дверями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открывающими дверями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ПЗУ (переговорно-замочное устройство) или кодовый замок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Лифт № 1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завода-изготовителя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частотного регулирования дверей/привода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Грузоподъемность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Скорость подъема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остановок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Шахта лифта приставная/встроенная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ввода лифта в эксплуатацию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модернизации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Предельный срок эксплуатации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Нормативный срок службы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Иное оборудование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место расположения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характеристика и функциональное назначение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местах и количестве вводов в многоквартирный дом инженерных систем для подачи ресурсов, необходимых для предоставления коммунальных услуг, и их оборудовании приборами учета: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бойлер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подвал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отсутствует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3.1.4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3.1.5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3.1.6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артезианская скважина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подвал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3.2.4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25.12.2012г.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3.2.5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09.10.2012г.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3.2.6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январь 2018г.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электрощитовая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 этаж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3.3.5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3.3.6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3.4.2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3.4.4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3.4.5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3.4.6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от котельной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подвал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3.5.4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3.5.5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3.5.6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проведенных капитальных и аварийных ремонтных работах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Фундаменты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Подвалы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Перекрытия и покрытия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Колонны и столбы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Балки (ригели) перекрытий и покрытий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Крыши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Лестницы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Фасады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Перегородки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Внутренняя отделка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Полы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Оконные и дверные заполнения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Печи, камины и очаги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Индивидуальные тепловые пункты и водоподкачки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вентиляции и дымоудаления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теплоснабжения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горячего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холодного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водоотведения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внутридомового газового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4.23.1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электроснабжения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Электрооборудование, радио- и телекоммуникационное оборудование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результатах проведения осмотра и инвентаризации инженерной инфраструктуры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Индивидуальные тепловые пункты и водоподкачки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вентиляции и дымоудаления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теплоснабжения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keepLines/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горячего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холодного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водоотведения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внутридомового газового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электроснабжения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Электрооборудование, радио- и телекоммуникационное оборудование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признании дома аварийным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rPr>
          <w:rFonts w:ascii="Arial" w:hAnsi="Arial" w:cs="Arial"/>
          <w:sz w:val="24"/>
          <w:szCs w:val="24"/>
        </w:rPr>
      </w:pPr>
    </w:p>
    <w:sectPr w:rsidR="00400F7D" w:rsidSect="007A42BB">
      <w:headerReference w:type="default" r:id="rId7"/>
      <w:pgSz w:w="11906" w:h="16834" w:code="9"/>
      <w:pgMar w:top="850" w:right="850" w:bottom="567" w:left="1134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2C53" w:rsidRDefault="007D2C53">
      <w:r>
        <w:separator/>
      </w:r>
    </w:p>
  </w:endnote>
  <w:endnote w:type="continuationSeparator" w:id="1">
    <w:p w:rsidR="007D2C53" w:rsidRDefault="007D2C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2C53" w:rsidRDefault="007D2C53">
      <w:r>
        <w:separator/>
      </w:r>
    </w:p>
  </w:footnote>
  <w:footnote w:type="continuationSeparator" w:id="1">
    <w:p w:rsidR="007D2C53" w:rsidRDefault="007D2C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B65" w:rsidRDefault="006E5B65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0F7D"/>
    <w:rsid w:val="00280915"/>
    <w:rsid w:val="00400F7D"/>
    <w:rsid w:val="005C4F84"/>
    <w:rsid w:val="005E52F5"/>
    <w:rsid w:val="00603410"/>
    <w:rsid w:val="006E5B65"/>
    <w:rsid w:val="007A42BB"/>
    <w:rsid w:val="007D2C53"/>
    <w:rsid w:val="008436E3"/>
    <w:rsid w:val="00890D94"/>
    <w:rsid w:val="00932FF0"/>
    <w:rsid w:val="00943DE8"/>
    <w:rsid w:val="00967BF1"/>
    <w:rsid w:val="009D2B8C"/>
    <w:rsid w:val="00C65FC5"/>
    <w:rsid w:val="00C85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2BB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A42B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7A42BB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7A42B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7A42BB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5E52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E5B65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21</Pages>
  <Words>6750</Words>
  <Characters>38478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КонсультантПлюс</Company>
  <LinksUpToDate>false</LinksUpToDate>
  <CharactersWithSpaces>45138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КонсультантПлюс</dc:creator>
  <cp:keywords/>
  <dc:description/>
  <cp:lastModifiedBy>User</cp:lastModifiedBy>
  <cp:revision>4</cp:revision>
  <cp:lastPrinted>2013-07-25T05:38:00Z</cp:lastPrinted>
  <dcterms:created xsi:type="dcterms:W3CDTF">2013-09-19T07:51:00Z</dcterms:created>
  <dcterms:modified xsi:type="dcterms:W3CDTF">2013-09-26T07:22:00Z</dcterms:modified>
</cp:coreProperties>
</file>