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D" w:rsidRDefault="00400F7D">
      <w:pPr>
        <w:spacing w:after="720"/>
        <w:ind w:left="69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1</w:t>
      </w:r>
      <w:r>
        <w:rPr>
          <w:rFonts w:ascii="Arial" w:hAnsi="Arial" w:cs="Arial"/>
          <w:sz w:val="18"/>
          <w:szCs w:val="18"/>
        </w:rPr>
        <w:br/>
        <w:t>к приказу Федерального агентства по строительству и жилищно-коммунальному хозяйству</w:t>
      </w:r>
      <w:r>
        <w:rPr>
          <w:rFonts w:ascii="Arial" w:hAnsi="Arial" w:cs="Arial"/>
          <w:sz w:val="18"/>
          <w:szCs w:val="18"/>
        </w:rPr>
        <w:br/>
        <w:t>от 08.04.2013 № 113/ГС</w:t>
      </w:r>
    </w:p>
    <w:p w:rsidR="00400F7D" w:rsidRDefault="00400F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электронного паспорта многоквартирного дома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43"/>
        <w:gridCol w:w="455"/>
        <w:gridCol w:w="622"/>
        <w:gridCol w:w="567"/>
        <w:gridCol w:w="397"/>
        <w:gridCol w:w="227"/>
        <w:gridCol w:w="583"/>
      </w:tblGrid>
      <w:tr w:rsidR="00400F7D" w:rsidTr="00C85C14">
        <w:trPr>
          <w:cantSplit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отчетный период: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C85C14" w:rsidP="00C85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года</w:t>
            </w:r>
          </w:p>
        </w:tc>
      </w:tr>
    </w:tbl>
    <w:p w:rsidR="00400F7D" w:rsidRDefault="00400F7D">
      <w:pPr>
        <w:shd w:val="clear" w:color="auto" w:fill="FFFFFF"/>
        <w:spacing w:before="24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4"/>
        <w:gridCol w:w="227"/>
        <w:gridCol w:w="1105"/>
        <w:gridCol w:w="397"/>
        <w:gridCol w:w="227"/>
        <w:gridCol w:w="624"/>
      </w:tblGrid>
      <w:tr w:rsidR="00400F7D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дата формирования: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”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0F7D" w:rsidRDefault="00C85C1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F7D" w:rsidRDefault="00400F7D">
            <w:pPr>
              <w:ind w:lef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года</w:t>
            </w:r>
          </w:p>
        </w:tc>
      </w:tr>
    </w:tbl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Сведения об организации, заполняющей документ:</w:t>
      </w:r>
    </w:p>
    <w:p w:rsidR="00400F7D" w:rsidRDefault="00400F7D">
      <w:pPr>
        <w:ind w:left="709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наименование организации  </w:t>
      </w:r>
      <w:r w:rsidR="00C85C14">
        <w:rPr>
          <w:rFonts w:ascii="Arial" w:hAnsi="Arial" w:cs="Arial"/>
          <w:i/>
          <w:iCs/>
        </w:rPr>
        <w:t>МУ «Администрация Петушинского сельского поселения Петушинского района Владимирской области»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3402" w:right="4251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ОГРН  </w:t>
      </w:r>
      <w:r w:rsidR="00C85C14">
        <w:rPr>
          <w:rFonts w:ascii="Arial" w:hAnsi="Arial" w:cs="Arial"/>
          <w:i/>
          <w:iCs/>
        </w:rPr>
        <w:t>1053300645804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356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КПП  </w:t>
      </w:r>
      <w:r w:rsidR="00C85C14">
        <w:rPr>
          <w:rFonts w:ascii="Arial" w:hAnsi="Arial" w:cs="Arial"/>
          <w:i/>
          <w:iCs/>
        </w:rPr>
        <w:t>332101001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44" w:right="6377"/>
        <w:rPr>
          <w:sz w:val="2"/>
          <w:szCs w:val="2"/>
        </w:rPr>
      </w:pPr>
    </w:p>
    <w:p w:rsidR="00400F7D" w:rsidRDefault="00400F7D">
      <w:pPr>
        <w:ind w:left="709" w:right="6377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ИНН  </w:t>
      </w:r>
      <w:r w:rsidR="00C85C14">
        <w:rPr>
          <w:rFonts w:ascii="Arial" w:hAnsi="Arial" w:cs="Arial"/>
          <w:i/>
          <w:iCs/>
        </w:rPr>
        <w:t>3321021424</w:t>
      </w:r>
    </w:p>
    <w:p w:rsidR="00400F7D" w:rsidRDefault="00400F7D">
      <w:pPr>
        <w:pBdr>
          <w:top w:val="single" w:sz="4" w:space="1" w:color="auto"/>
        </w:pBdr>
        <w:shd w:val="clear" w:color="auto" w:fill="FFFFFF"/>
        <w:ind w:left="1258" w:right="6377"/>
        <w:rPr>
          <w:sz w:val="2"/>
          <w:szCs w:val="2"/>
        </w:rPr>
      </w:pPr>
    </w:p>
    <w:p w:rsidR="00400F7D" w:rsidRDefault="00400F7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Ф.И.О. и контакты лица, ответственного за формирование документа  </w:t>
      </w:r>
      <w:r w:rsidR="00C85C14">
        <w:rPr>
          <w:rFonts w:ascii="Arial" w:hAnsi="Arial" w:cs="Arial"/>
          <w:i/>
          <w:iCs/>
        </w:rPr>
        <w:t>Платонова Ирина Игоревна, тел. 8(49243)5-46-80</w:t>
      </w:r>
    </w:p>
    <w:p w:rsidR="00400F7D" w:rsidRDefault="00400F7D">
      <w:pPr>
        <w:pBdr>
          <w:top w:val="single" w:sz="4" w:space="1" w:color="auto"/>
        </w:pBdr>
        <w:ind w:left="7088"/>
        <w:rPr>
          <w:rFonts w:ascii="Arial" w:hAnsi="Arial" w:cs="Arial"/>
          <w:i/>
          <w:iCs/>
          <w:sz w:val="2"/>
          <w:szCs w:val="2"/>
        </w:rPr>
      </w:pPr>
    </w:p>
    <w:p w:rsidR="00400F7D" w:rsidRDefault="00400F7D">
      <w:pPr>
        <w:rPr>
          <w:rFonts w:ascii="Arial" w:hAnsi="Arial" w:cs="Arial"/>
        </w:rPr>
      </w:pPr>
    </w:p>
    <w:p w:rsidR="00400F7D" w:rsidRDefault="00400F7D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1. Общие сведения о многоквартирном доме (информация указывается по состоянию на последнюю дату отчетного периода)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4564"/>
        <w:gridCol w:w="1247"/>
        <w:gridCol w:w="3119"/>
      </w:tblGrid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Уникальный номер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многоквартирного дома (включая индекс)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601105 Владимирская область Петушинский район д. Воспушка ул. Круглова д.1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земельном участке, на котором расположен многоквартирный дом: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Инвентарный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Кадастровый номер земельного участка (если имеется)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D35D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технической инвентаризации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1428,32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данным межевания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земельного участка по фактическому пользованию,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1428,32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318,58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незастроенная,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1109,74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Твердые покрытия,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проезды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тротуары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Площадки,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детские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спортивные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элементах озеленения и благоустройства многоквартирного дома: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Зеленые насаждения, всего: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скверы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 с деревьями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прочие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придомовой территории, всего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1109,74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неусовершенствованным покрытием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без покрытия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1E0ACC">
            <w:pPr>
              <w:jc w:val="center"/>
              <w:rPr>
                <w:rFonts w:ascii="Arial" w:hAnsi="Arial" w:cs="Arial"/>
              </w:rPr>
            </w:pPr>
            <w:r w:rsidRPr="001E0ACC">
              <w:rPr>
                <w:noProof/>
              </w:rPr>
              <w:lastRenderedPageBreak/>
              <w:pict>
                <v:line id="_x0000_s1026" style="position:absolute;left:0;text-align:left;z-index:1;mso-position-horizontal-relative:margin;mso-position-vertical-relative:text" from="511.9pt,565.9pt" to="511.9pt,737.75pt" o:allowincell="f" strokeweight=".5pt">
                  <w10:wrap anchorx="margin"/>
                </v:line>
              </w:pict>
            </w:r>
            <w:r w:rsidR="00400F7D">
              <w:rPr>
                <w:rFonts w:ascii="Arial" w:hAnsi="Arial" w:cs="Arial"/>
              </w:rPr>
              <w:t>4.2.4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газоны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общего имущества, в том числе элементов озеленения и благоустройства, расположенных в границах земельного участка, на котором расположен многоквартирный дом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Технические характеристики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Серия, тип проекта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постройки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подъездов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лестниц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наименьшее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этажей, наибольшее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секций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проживающих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лицевых счетов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Мансарды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Принадлежность к памятнику архитектуры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службы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лет</w:t>
            </w: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износ здания (по данным технической инвентаризации) на дату заполнения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93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368,3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Помещения общего пользования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Лестничные марши и площадки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Коридоры мест общего пользования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Технические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Техническое подполье (технический подвал)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Технический этаж (между этажами)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чердаки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технические помещения (мастерские, электрощитовые, водомерные узлы и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вспомогательные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убежищ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подвалов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чердаков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металлических дверей в убежища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5.16.3.5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прочих помещений общего пользования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(клубы, детские комнаты, помещения консьержей, колясочные и т.д.)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Перечень помещений, относящихся к общему долевому имуществу собственников помещений, кроме мест общего пользования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Этаж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46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546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E207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Характеристика помещений (квартир)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Отдельные квартиры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05A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05A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05A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05A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</w:t>
            </w:r>
          </w:p>
        </w:tc>
        <w:tc>
          <w:tcPr>
            <w:tcW w:w="3119" w:type="dxa"/>
            <w:shd w:val="clear" w:color="auto" w:fill="FFFFFF"/>
          </w:tcPr>
          <w:p w:rsidR="00400F7D" w:rsidRDefault="00005A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5.18.5.2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Квартиры коммунального заселения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6-комнатные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5.18.5.2.6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и более комнат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Общежития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комнат в общежитии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5.18.5.3.3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частной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муниципальной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помещений, находящихся в государственной собственности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встроенных (пристроенных) нежилых помещений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многоквартирный дом инженерных систем для подачи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многоквартирный дом инженерных систем для подачи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Энергоэффективность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 энергетической эффективности многоквартирного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энергетического обследования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Градусо-сутки отопительного периода по средней многолетней продолжительности отопительного периода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Характеристики максимального энергопотребления здания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Установленная мощность систем инженерного оборудования: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Тепловая мощность, в том числе:</w:t>
            </w: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принудительная 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trHeight w:val="440"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воздушно-тепловые завесы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Электрическая мощность, в том числе: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общедомовое освещение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лифтовое оборудование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вентиляция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 w:firstLine="5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прочее (насосы систем отопления, водоснабжения, др.)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5.22.1.2.5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Среднечасовой за отопительный период расход тепла на ГВС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5A7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Средние суточные расходы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природного газа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5.22.1.3.3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горячей воды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5.22.1.3.4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электроэнергии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 w:rsidP="005A7602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Удельный максимальный часовой расход тепловой энергии (удельный расход определяется на 1 кв. м общей площади квартир. При расчете удельных расходов расходы энергоносителей принимаются без учета арендаторов)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5.22.1.4.2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1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вентиляцию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Удельная тепловая характеристика здания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Способ управления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протокола общего собрания собственников помещений в МКД, подтверждающего выбранный способ управления/реквизиты протокола открытого конкурса органа местного самоуправления по отбору управляющей организации для управления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 w:rsidP="004F4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от 01.09.2012 г., выбран непосредственный способ управления МКД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лице, осуществляющем деятельность по управлению многоквартирным домом: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лица, осуществляющего управление многоквартирным домом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УК «Жилищный сервис»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работ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Содержание, текущий ремонт многоквартирного дома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3321028557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Рогов Сергей Николаевич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3D4BD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8(903)5112804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Владимирская область Петушинский район пос.Городищи ул. Ленина д.7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3D4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Московская область г. Орехово-Зуево Центральный бульвар д. 6 оф. 416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3D4BD3" w:rsidRDefault="001E0ACC">
            <w:pPr>
              <w:jc w:val="center"/>
              <w:rPr>
                <w:rFonts w:ascii="Arial" w:hAnsi="Arial" w:cs="Arial"/>
                <w:lang w:val="en-US"/>
              </w:rPr>
            </w:pPr>
            <w:hyperlink r:id="rId7" w:history="1">
              <w:r w:rsidR="003D4BD3" w:rsidRPr="0036415C">
                <w:rPr>
                  <w:rStyle w:val="a7"/>
                  <w:rFonts w:ascii="Arial" w:hAnsi="Arial" w:cs="Arial"/>
                  <w:color w:val="0000FF" w:themeColor="hyperlink"/>
                  <w:lang w:val="en-US"/>
                </w:rPr>
                <w:t>info@mosdom.ru</w:t>
              </w:r>
            </w:hyperlink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ресурсоснабжающих организациях: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2D6043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2D6043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2D6043" w:rsidRDefault="002D6043" w:rsidP="002D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D60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9.2.4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9.2.5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9.2.6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9.2.7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Pr="006C6399" w:rsidRDefault="0055228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9.2.8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9.2.9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9.2.10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9.2.11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Default="00552289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552289">
        <w:tc>
          <w:tcPr>
            <w:tcW w:w="1021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9.2.12</w:t>
            </w:r>
          </w:p>
        </w:tc>
        <w:tc>
          <w:tcPr>
            <w:tcW w:w="4564" w:type="dxa"/>
            <w:shd w:val="clear" w:color="auto" w:fill="FFFFFF"/>
          </w:tcPr>
          <w:p w:rsidR="00552289" w:rsidRDefault="00552289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552289" w:rsidRDefault="005522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552289" w:rsidRPr="006C6399" w:rsidRDefault="00552289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Поставка газа: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9.3.3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9.3.4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9.3.5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9.3.6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9.3.7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9.3.8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9.3.9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9.3.10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9.3.11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3D4BD3">
        <w:tc>
          <w:tcPr>
            <w:tcW w:w="1021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9.3.12</w:t>
            </w:r>
          </w:p>
        </w:tc>
        <w:tc>
          <w:tcPr>
            <w:tcW w:w="4564" w:type="dxa"/>
            <w:shd w:val="clear" w:color="auto" w:fill="FFFFFF"/>
          </w:tcPr>
          <w:p w:rsidR="003D4BD3" w:rsidRDefault="003D4BD3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3D4BD3" w:rsidRDefault="003D4B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Pr="00A2073F" w:rsidRDefault="00A2073F" w:rsidP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9.5.3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9.5.4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9.5.5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Ф.И.О. лица, имеющего право действовать </w:t>
            </w:r>
            <w:r>
              <w:rPr>
                <w:rFonts w:ascii="Arial" w:hAnsi="Arial" w:cs="Arial"/>
              </w:rPr>
              <w:lastRenderedPageBreak/>
              <w:t>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9.5.6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9.5.7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9.5.8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9.5.9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9.5.10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9.5.12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Pr="00455999" w:rsidRDefault="00206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лицах, оказывающих коммунальные услуги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«Владимирская энергосбытовая компания»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330250001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3302021309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10.2.5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Ачкасова Елена Вячеславовна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10.2.6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8(49243)2-10-54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10.2.7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Pr="006C6399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Г. Петушки ул. Московская д.40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10.2.8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600000 г. Владимир ул. Разина д.21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10.2.9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10.2.10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Pr="006C6399" w:rsidRDefault="00206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petushki@vensbyt.vladinfo.ru</w:t>
            </w:r>
          </w:p>
        </w:tc>
      </w:tr>
      <w:tr w:rsidR="00400F7D">
        <w:trPr>
          <w:cantSplit/>
        </w:trPr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"Газпром межрегионгаз Владимир"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1023301456903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332801001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3328415442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10.3.5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Дубров Юрий Владимирович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10.3.6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(4922) 40-20-30, 40-20-90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10.3.7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10.3.8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г.Владимир, ул.Мира, 34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10.3.9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8-30 до 17-30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10.3.10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10.3.11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www.vlrg.ru</w:t>
            </w:r>
          </w:p>
        </w:tc>
      </w:tr>
      <w:tr w:rsidR="00A2073F">
        <w:tc>
          <w:tcPr>
            <w:tcW w:w="1021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10.3.12</w:t>
            </w:r>
          </w:p>
        </w:tc>
        <w:tc>
          <w:tcPr>
            <w:tcW w:w="4564" w:type="dxa"/>
            <w:shd w:val="clear" w:color="auto" w:fill="FFFFFF"/>
          </w:tcPr>
          <w:p w:rsidR="00A2073F" w:rsidRDefault="00A2073F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A2073F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info@vlrg.ru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10.4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10.4.6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10.4.7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10.4.8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10.4.9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10.4.10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10.4.12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A207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10.5.3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10.5.4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10.5.5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10.5.6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10.5.7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10.5.8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10.5.9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10.5.10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10.5.12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Pr="00455999" w:rsidRDefault="00206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унитарное предприятие «Коммунальные системы Петушинского района»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10.6.3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332101001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10.6.4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3321003496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10.6.5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 лица, имеющего право действовать без доверенности от имени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Соляр Анатолий Яковлевич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10.6.6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Телефон, факс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8(49243)2-10-33,2-23-47,2-29-16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10.6.7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почтовый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10.6.8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(место нахождения) юридического лица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601143 Владимирская область Петушинский район  г. Петушки ул. Полевой проезд д.4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10.6.9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работы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8-00 до 17-00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10.6.10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обслуживания дома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10.6.11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Официальный сайт в сети интернет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Default="00206FE4" w:rsidP="00A9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мп-тепловые-сети.рф</w:t>
            </w:r>
          </w:p>
        </w:tc>
      </w:tr>
      <w:tr w:rsidR="00206FE4">
        <w:tc>
          <w:tcPr>
            <w:tcW w:w="1021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10.6.12</w:t>
            </w:r>
          </w:p>
        </w:tc>
        <w:tc>
          <w:tcPr>
            <w:tcW w:w="4564" w:type="dxa"/>
            <w:shd w:val="clear" w:color="auto" w:fill="FFFFFF"/>
          </w:tcPr>
          <w:p w:rsidR="00206FE4" w:rsidRDefault="00206FE4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электронной почты</w:t>
            </w:r>
          </w:p>
        </w:tc>
        <w:tc>
          <w:tcPr>
            <w:tcW w:w="1247" w:type="dxa"/>
            <w:shd w:val="clear" w:color="auto" w:fill="FFFFFF"/>
          </w:tcPr>
          <w:p w:rsidR="00206FE4" w:rsidRDefault="00206F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206FE4" w:rsidRPr="00455999" w:rsidRDefault="00206FE4" w:rsidP="00A978D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petkomsys@gmail.com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Перечень жилых и нежилых помещений в многоквартирном доме, технические характеристики жилых и нежилых помещений в многоквартирном доме и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домах, а также сведения о гражданах, зарегистрированных в жилых помещениях многоквартирного дома, учитываемые при </w:t>
            </w:r>
            <w:r>
              <w:rPr>
                <w:rFonts w:ascii="Arial" w:hAnsi="Arial" w:cs="Arial"/>
                <w:b/>
                <w:bCs/>
              </w:rPr>
              <w:lastRenderedPageBreak/>
              <w:t>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адрес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помещения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характеристики жилых и нежилых помещений в многоквартирном доме: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368,3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жилая площадь</w:t>
            </w:r>
          </w:p>
        </w:tc>
        <w:tc>
          <w:tcPr>
            <w:tcW w:w="1247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Кв.м.</w:t>
            </w: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179,3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8930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Вводы в помещение инженерных систем для подачи в помещение ресурсов и их оборудование приборами учета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11.6.3.1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ресурса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11.6.3.2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и количество вводов в помещение инженерных систем для подачи в помещение ресурсов, необходимых для предоставления коммунальных услуг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1021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11.6.3</w:t>
            </w:r>
          </w:p>
        </w:tc>
        <w:tc>
          <w:tcPr>
            <w:tcW w:w="4564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оборудование вводов в помещение инженерных систем для подачи в помещение ресурсов, необходимых для предоставления коммунальных услуг, приборами учета</w:t>
            </w:r>
          </w:p>
        </w:tc>
        <w:tc>
          <w:tcPr>
            <w:tcW w:w="124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</w:tcPr>
          <w:p w:rsidR="00400F7D" w:rsidRDefault="004F4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с расшифровкой структуры цены (тарифа)</w:t>
      </w:r>
    </w:p>
    <w:p w:rsidR="00400F7D" w:rsidRDefault="00400F7D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Основание для утверждения стоимости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на предоставление услуг и выполнение работ по содержанию и текущему ремонту общего имущества многоквартирного дома от 01.09.2012 г.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Стоимость работ и услуг по управлению, содержанию и ремонту общего имущества собственников помещений в многоквартирном доме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управлению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общего имущества многоквартирного дома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отношении всех видов фундаментов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зданиях с подвалами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для надлежащего содержания и текущего ремонта стен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Работы, выполняемые в целях надлежащего содержания и текущего ремонта перекрытий и </w:t>
            </w:r>
            <w:r>
              <w:rPr>
                <w:rFonts w:ascii="Arial" w:hAnsi="Arial" w:cs="Arial"/>
              </w:rPr>
              <w:lastRenderedPageBreak/>
              <w:t>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колонн и столбов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балок (ригелей) перекрытий и покрытий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лестниц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фасадов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перегородок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внутренней отделки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полов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оконных и дверных заполнений помещений, относящихся к общему имуществу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мусоропроводов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вентиляции и дымоудаления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печей, каминов и очагов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индивидуальных тепловых пунктов и водоподкачек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Общие работы, выполняемые для надлежащего содержания и текущего ремонта систем водоснабжения (холодного и горячего), отопления и водоотведения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2.2.19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теплоснабжения (отопление, горячее водоснабжение)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2.2.20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электрооборудования, радио- и телекоммуникационного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систем внутридомового газового оборудования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Работы, выполняемые в целях надлежащего содержания и текущего ремонта лифта (лифтов)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и текущему ремонту помещений, входящих в состав общего имущества</w:t>
            </w:r>
          </w:p>
        </w:tc>
        <w:tc>
          <w:tcPr>
            <w:tcW w:w="1266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Руб/м2</w:t>
            </w: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9,96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холодный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Работы по обеспечению вывоза бытовых </w:t>
            </w:r>
            <w:r>
              <w:rPr>
                <w:rFonts w:ascii="Arial" w:hAnsi="Arial" w:cs="Arial"/>
              </w:rPr>
              <w:lastRenderedPageBreak/>
              <w:t>отходов, в том числе откачке жидких бытовых отходов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2.2.27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требований пожарной безопасности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2.2.28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Работы по обеспечению устранения аварий на внутридомовых инженерных системах, выполнения заявок населения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3. Сведения об установленных ценах (тарифах) на предоставляемые в многоквартирном доме коммунальные услуги по каждому виду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688"/>
        <w:gridCol w:w="1266"/>
        <w:gridCol w:w="3402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88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горячее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Решение СНД Петушинкого района от 21.03.2007 №41/3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холодное водоснабжение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25,81; Постановление ДЦТ от 29.05.2012 № 15/1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Решение СНД Петушинкого района от 21.03.2007 №41/3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27,33; Постановление ДЦТ от 29.05.2012 № 15/1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Губернатора Владимирской области от 24.11.2006 № 805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Руб./кВт.ч.с </w:t>
            </w:r>
          </w:p>
        </w:tc>
        <w:tc>
          <w:tcPr>
            <w:tcW w:w="3402" w:type="dxa"/>
            <w:shd w:val="clear" w:color="auto" w:fill="FFFFFF"/>
          </w:tcPr>
          <w:p w:rsidR="00722AB1" w:rsidRDefault="00722AB1" w:rsidP="001770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2,34; Постановление ДЦТ от 26.12.2012 № 40/1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НДС.</w:t>
            </w:r>
          </w:p>
        </w:tc>
        <w:tc>
          <w:tcPr>
            <w:tcW w:w="3402" w:type="dxa"/>
            <w:shd w:val="clear" w:color="auto" w:fill="FFFFFF"/>
          </w:tcPr>
          <w:p w:rsidR="00722AB1" w:rsidRPr="00306793" w:rsidRDefault="00722AB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Губернатора Владимирской области от 24.11.2006 № 805</w:t>
            </w:r>
          </w:p>
        </w:tc>
      </w:tr>
      <w:tr w:rsidR="00722AB1">
        <w:tc>
          <w:tcPr>
            <w:tcW w:w="595" w:type="dxa"/>
            <w:shd w:val="clear" w:color="auto" w:fill="FFFFFF"/>
          </w:tcPr>
          <w:p w:rsidR="00722AB1" w:rsidRDefault="00722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688" w:type="dxa"/>
            <w:shd w:val="clear" w:color="auto" w:fill="FFFFFF"/>
          </w:tcPr>
          <w:p w:rsidR="00722AB1" w:rsidRDefault="00722AB1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газоснабжение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722AB1" w:rsidRDefault="00722AB1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Руб./м3 с НДС</w:t>
            </w:r>
          </w:p>
        </w:tc>
        <w:tc>
          <w:tcPr>
            <w:tcW w:w="3402" w:type="dxa"/>
            <w:shd w:val="clear" w:color="auto" w:fill="FFFFFF"/>
          </w:tcPr>
          <w:p w:rsidR="00722AB1" w:rsidRPr="00306793" w:rsidRDefault="00722AB1" w:rsidP="00177001">
            <w:pPr>
              <w:jc w:val="center"/>
              <w:rPr>
                <w:rFonts w:ascii="Arial" w:hAnsi="Arial" w:cs="Arial"/>
              </w:rPr>
            </w:pPr>
            <w:r w:rsidRPr="00306793">
              <w:rPr>
                <w:rFonts w:ascii="Arial" w:hAnsi="Arial" w:cs="Arial"/>
              </w:rPr>
              <w:t>6.37 без отопления, 3.99 с отоплением</w:t>
            </w:r>
            <w:r>
              <w:rPr>
                <w:rFonts w:ascii="Arial" w:hAnsi="Arial" w:cs="Arial"/>
              </w:rPr>
              <w:t>; Постановление ДЦТ от 28.06.2013 № 12/1</w:t>
            </w: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нормативу потребления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5B7A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  <w:tr w:rsidR="008039E8">
        <w:tc>
          <w:tcPr>
            <w:tcW w:w="595" w:type="dxa"/>
            <w:shd w:val="clear" w:color="auto" w:fill="FFFFFF"/>
          </w:tcPr>
          <w:p w:rsidR="008039E8" w:rsidRDefault="00803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688" w:type="dxa"/>
            <w:shd w:val="clear" w:color="auto" w:fill="FFFFFF"/>
          </w:tcPr>
          <w:p w:rsidR="008039E8" w:rsidRDefault="008039E8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отопление по приборам учета</w:t>
            </w:r>
          </w:p>
        </w:tc>
        <w:tc>
          <w:tcPr>
            <w:tcW w:w="1266" w:type="dxa"/>
            <w:shd w:val="clear" w:color="auto" w:fill="FFFFFF"/>
          </w:tcPr>
          <w:p w:rsidR="008039E8" w:rsidRDefault="008039E8" w:rsidP="005B7A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8039E8" w:rsidRDefault="008039E8" w:rsidP="005B7A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</w:t>
            </w:r>
          </w:p>
        </w:tc>
      </w:tr>
    </w:tbl>
    <w:p w:rsidR="00400F7D" w:rsidRDefault="00400F7D">
      <w:pPr>
        <w:keepNext/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4. Сведения об объемах оказания коммунальных услуг, сведения о размерах оплаты за них и о состоянии расчетов потребителей с исполнителями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546"/>
        <w:gridCol w:w="1266"/>
        <w:gridCol w:w="3402"/>
      </w:tblGrid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объемах оказания коммунальных услуг по дому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тепловой 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холодного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горячего водоснабжения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89061B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</w:t>
            </w:r>
          </w:p>
        </w:tc>
        <w:tc>
          <w:tcPr>
            <w:tcW w:w="1266" w:type="dxa"/>
            <w:shd w:val="clear" w:color="auto" w:fill="FFFFFF"/>
          </w:tcPr>
          <w:p w:rsidR="00400F7D" w:rsidRP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402" w:type="dxa"/>
            <w:shd w:val="clear" w:color="auto" w:fill="auto"/>
          </w:tcPr>
          <w:p w:rsidR="00400F7D" w:rsidRP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электроэнергии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физических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546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физических лиц - нанимателей</w:t>
            </w:r>
          </w:p>
        </w:tc>
        <w:tc>
          <w:tcPr>
            <w:tcW w:w="1266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3402" w:type="dxa"/>
            <w:shd w:val="clear" w:color="auto" w:fill="FFFFFF"/>
          </w:tcPr>
          <w:p w:rsidR="00400F7D" w:rsidRDefault="00546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Количество лицевых счетов юридических лиц в доме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собственников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юридических лиц - арендаторов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размерах оплаты коммунальных услуг потребителями услуг</w:t>
            </w:r>
          </w:p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(сведения по помещениям)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3E6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601105 Владимирская область Петушинский район д. Воспушка </w:t>
            </w:r>
            <w:r>
              <w:rPr>
                <w:rFonts w:ascii="Arial" w:hAnsi="Arial" w:cs="Arial"/>
              </w:rPr>
              <w:lastRenderedPageBreak/>
              <w:t>ул. Круглова д.1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4.1.4.1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2064,80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4.1.4.2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935,46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4.1.4.3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1336,88</w:t>
            </w:r>
          </w:p>
        </w:tc>
      </w:tr>
      <w:tr w:rsidR="008B1EE2">
        <w:trPr>
          <w:cantSplit/>
        </w:trPr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4.1.5.1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2186,40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4.1.5.2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1250,94</w:t>
            </w:r>
          </w:p>
        </w:tc>
      </w:tr>
      <w:tr w:rsidR="008B1EE2">
        <w:tc>
          <w:tcPr>
            <w:tcW w:w="737" w:type="dxa"/>
            <w:shd w:val="clear" w:color="auto" w:fill="FFFFFF"/>
          </w:tcPr>
          <w:p w:rsidR="008B1EE2" w:rsidRDefault="008B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4.1.5.3</w:t>
            </w:r>
          </w:p>
        </w:tc>
        <w:tc>
          <w:tcPr>
            <w:tcW w:w="4546" w:type="dxa"/>
            <w:shd w:val="clear" w:color="auto" w:fill="FFFFFF"/>
          </w:tcPr>
          <w:p w:rsidR="008B1EE2" w:rsidRDefault="008B1EE2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B1EE2" w:rsidRDefault="008B1EE2" w:rsidP="00853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1415,60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89061B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</w:t>
            </w:r>
          </w:p>
        </w:tc>
        <w:tc>
          <w:tcPr>
            <w:tcW w:w="9214" w:type="dxa"/>
            <w:gridSpan w:val="3"/>
            <w:shd w:val="clear" w:color="auto" w:fill="auto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89061B">
        <w:tc>
          <w:tcPr>
            <w:tcW w:w="737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4.1.7.1</w:t>
            </w:r>
          </w:p>
        </w:tc>
        <w:tc>
          <w:tcPr>
            <w:tcW w:w="4546" w:type="dxa"/>
            <w:shd w:val="clear" w:color="auto" w:fill="FFFFFF"/>
          </w:tcPr>
          <w:p w:rsidR="0089061B" w:rsidRDefault="0089061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9061B" w:rsidRDefault="0089061B" w:rsidP="0089061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1 412,46</w:t>
            </w:r>
          </w:p>
        </w:tc>
      </w:tr>
      <w:tr w:rsidR="0089061B">
        <w:tc>
          <w:tcPr>
            <w:tcW w:w="737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4.1.7.2</w:t>
            </w:r>
          </w:p>
        </w:tc>
        <w:tc>
          <w:tcPr>
            <w:tcW w:w="4546" w:type="dxa"/>
            <w:shd w:val="clear" w:color="auto" w:fill="FFFFFF"/>
          </w:tcPr>
          <w:p w:rsidR="0089061B" w:rsidRDefault="0089061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9061B" w:rsidRDefault="0089061B" w:rsidP="0089061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1 763,08</w:t>
            </w:r>
          </w:p>
        </w:tc>
      </w:tr>
      <w:tr w:rsidR="0089061B">
        <w:tc>
          <w:tcPr>
            <w:tcW w:w="737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4.1.7.3</w:t>
            </w:r>
          </w:p>
        </w:tc>
        <w:tc>
          <w:tcPr>
            <w:tcW w:w="4546" w:type="dxa"/>
            <w:shd w:val="clear" w:color="auto" w:fill="FFFFFF"/>
          </w:tcPr>
          <w:p w:rsidR="0089061B" w:rsidRDefault="0089061B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89061B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3402" w:type="dxa"/>
            <w:shd w:val="clear" w:color="auto" w:fill="FFFFFF"/>
          </w:tcPr>
          <w:p w:rsidR="0089061B" w:rsidRDefault="0089061B" w:rsidP="0089061B">
            <w:pPr>
              <w:ind w:firstLineChars="100" w:firstLine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2 403,14</w:t>
            </w: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Нежилые помещения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Уникальный номер нежилого помещения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4.2.5.3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4.2.6.3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4.2.7.3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rPr>
          <w:cantSplit/>
        </w:trPr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</w:t>
            </w:r>
          </w:p>
        </w:tc>
        <w:tc>
          <w:tcPr>
            <w:tcW w:w="9214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Отопление:</w:t>
            </w: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4.2.8.1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4.2.8.2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737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4.2.8.3</w:t>
            </w:r>
          </w:p>
        </w:tc>
        <w:tc>
          <w:tcPr>
            <w:tcW w:w="45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6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5.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962"/>
        <w:gridCol w:w="1276"/>
        <w:gridCol w:w="3118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Энергопотребление здания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отопление и вентиляцию за отопительный </w:t>
            </w:r>
            <w:r>
              <w:rPr>
                <w:rFonts w:ascii="Arial" w:hAnsi="Arial" w:cs="Arial"/>
              </w:rPr>
              <w:lastRenderedPageBreak/>
              <w:t>период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горячее водоснабжение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Электрическая энергия, в том числе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общедомовое освещение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лифтовое оборудование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отопление и вентиляцию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водоснабжение и канализацию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FFFFFF"/>
          </w:tcPr>
          <w:p w:rsidR="00400F7D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Водопроводная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Фактический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суммарный годовой удельный расход энергетических ресурсов, кВт</w:t>
            </w:r>
            <w:r w:rsidRPr="00C85C14">
              <w:rPr>
                <w:sz w:val="24"/>
                <w:szCs w:val="24"/>
              </w:rPr>
              <w:t>·</w:t>
            </w:r>
            <w:r>
              <w:rPr>
                <w:rFonts w:ascii="Arial" w:hAnsi="Arial" w:cs="Arial"/>
              </w:rPr>
              <w:t>ч/кв. м в год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об объеме поставленных ресурсов, необходимых для предоставления коммунальных услуг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Тепловая 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Горячая вода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 w:rsidTr="0089061B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276" w:type="dxa"/>
            <w:shd w:val="clear" w:color="auto" w:fill="FFFFFF"/>
          </w:tcPr>
          <w:p w:rsidR="00400F7D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М3</w:t>
            </w:r>
          </w:p>
        </w:tc>
        <w:tc>
          <w:tcPr>
            <w:tcW w:w="3118" w:type="dxa"/>
            <w:shd w:val="clear" w:color="auto" w:fill="auto"/>
          </w:tcPr>
          <w:p w:rsidR="00400F7D" w:rsidRDefault="008906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354,0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отведенных сточных вод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размерах платы за поставленные коммунальные ресурсы за отчетный месяц и о состоянии расчетов исполнителя коммунальных услуг с ресурсоснабжающими организациями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начислено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оплачено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962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(переплата)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Информация о фактах и количественных значениях отклонений параметров качества оказываемых услуг (выполняемых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590"/>
        <w:gridCol w:w="1276"/>
        <w:gridCol w:w="3490"/>
      </w:tblGrid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содержания и ремонта общего имущества в многоквартирном доме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случаев снижения платы за нарушения качества коммунальных услуг и (или) за превышение установленной продолжительности перерывов в их оказании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876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Сведения о предоставлении коммунальной услуги ненадлежащего качества и (или) с перерывами, превышающими установленную продолжительность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горячей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температуры горячей воды в точке водоразбора от температуры горячей воды в точке водоразбора, соответствующей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состава и свойств горячей воды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горячего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Холодная вода: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подачи холодной воды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несоответствие состава и свойств холодной воды требованиям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 системе холодного водоснабжения в точке водоразбора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Водоотведение: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водоотведения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Электрическая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электроснабжения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напряжения и (или) частоты электрического тока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газоснабжения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свойств подаваемого газа от требований законодательства Российской Федерации о техническом регулировании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газа более чем на 0,0005 МПа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9356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Тепловая энергия:</w:t>
            </w: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3.6.1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продолжительность перерыва отопления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3.6.2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отклонения температуры воздуха в жилом помещении от нормативной температуры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3.6.3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отклонение давления во внутридомовой системе отопления от установленных значений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Санкции, применяемые к лицу, осуществляющему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595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90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 постановлениях, вынесенных жилищной инспекцией в отношении лица, осуществляющего управление многоквартирным домом</w:t>
            </w:r>
          </w:p>
        </w:tc>
        <w:tc>
          <w:tcPr>
            <w:tcW w:w="1276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0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spacing w:before="36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7. Сведения о техническом состоянии многоквартирного дома и проведении плановых и аварийных ремонтов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"/>
        <w:gridCol w:w="4346"/>
        <w:gridCol w:w="1258"/>
        <w:gridCol w:w="3508"/>
      </w:tblGrid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Единицы измерения</w:t>
            </w: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Информация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конструктивных элементах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об организации или физическом </w:t>
            </w:r>
            <w:r>
              <w:rPr>
                <w:rFonts w:ascii="Arial" w:hAnsi="Arial" w:cs="Arial"/>
              </w:rPr>
              <w:lastRenderedPageBreak/>
              <w:t>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об оборудовании, размещенном на внутридомовых инженерных системах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отопление (квартирный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печное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на лестничных клетках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радиаторов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запорно-регулирующая арматура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теплоизоляция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калориферы стальные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конвекторы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задвижки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трехходовые краны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элеваторы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короба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теплоцентров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вентили латунные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водомерных узлов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2.2.12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канализация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труб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канализационных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крышек ревизий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автономная котельная (крышная, встроено-пристроенная)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квартирное (индивидуальный котел)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индивидуальный водонагреватель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дровяных колонок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 (управление температурой)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розлива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стояков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стояков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разводки в квартирах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задвижек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вентилей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пробковых кранов в подвалах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 узел управления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установлена система автоматического сбора показаний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вводно-распределительное устройство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групповых щитков в подвале и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силовых щитов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коммунального освещения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питания лифтов и электронасосов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двухставочных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номерных знаков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дневного света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накаливания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светильников с лампами ДРЛ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выключателей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уличных осветительных приборов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нецентральное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длина сетей газоснабжения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счетчиков, всего: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приточно-вытяжная вентиляция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наружные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водостоки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отсутствует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размещение приемо-загрузочных клапанов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квартирные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обособленные помещения на лестничной клетке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лестничная клетка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стволов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приемо-загрузочных клапанов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мусороприемных камер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 (общие сведения)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раздвижными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 открывающими дверями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ПЗУ (переговорно-замочное устройство) или кодовый замок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Лифт № 1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завода-изготовителя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частотного регулирования дверей/привода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Грузоподъемность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 подъема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остановок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Шахта лифта приставная/встроенная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ввода лифта в эксплуатацию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 модернизации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Предельный срок эксплуатации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Нормативный срок службы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Иное оборудование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расположения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характеристика и функциональное назначение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горячее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холодное водоснабжение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газоснабжение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отопление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вводов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места ввода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установки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ввода в эксплуатацию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проведения поверки прибора учета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проведенных капитальных и аварийных ремонтных работах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Фундаменты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Подвалы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Перекрытия и покрытия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Колонны и столбы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Балки (ригели) перекрытий и покрытий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Крыши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Лестницы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Фасады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Перегородки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Внутренняя отделка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4.11.1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Оконные и дверные заполнения помещений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Мусоропроводы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Печи, камины и очаги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4.23.2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проведенного ремонта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выполненных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стоимость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финансирования работ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12" w:type="dxa"/>
            <w:gridSpan w:val="3"/>
            <w:shd w:val="clear" w:color="auto" w:fill="FFFFFF"/>
          </w:tcPr>
          <w:p w:rsidR="00400F7D" w:rsidRDefault="00400F7D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результатах проведения осмотра и инвентаризации инженерной инфраструктуры многоквартирного дома:</w:t>
            </w: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Лифты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Индивидуальные тепловые пункты и водоподкачки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вентиляции и дымоудаления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теплоснабжения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keepLines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горячего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холодного водоснабжения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водоотведения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Системы внутридомового газового оборудования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5.8.4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Система электроснабжения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Электрооборудование, радио- и телекоммуникационное оборудование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5.10.1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акта проведенного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5.10.2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 износа по результатам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5.10.3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результаты осмотра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5.10.4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об организации или физическом лице, производящем осмотр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  <w:tr w:rsidR="00400F7D">
        <w:tc>
          <w:tcPr>
            <w:tcW w:w="839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46" w:type="dxa"/>
            <w:shd w:val="clear" w:color="auto" w:fill="FFFFFF"/>
          </w:tcPr>
          <w:p w:rsidR="00400F7D" w:rsidRDefault="00400F7D">
            <w:pPr>
              <w:ind w:left="57" w:right="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Сведения о признании дома аварийным</w:t>
            </w:r>
          </w:p>
        </w:tc>
        <w:tc>
          <w:tcPr>
            <w:tcW w:w="1258" w:type="dxa"/>
            <w:shd w:val="clear" w:color="auto" w:fill="FFFFFF"/>
          </w:tcPr>
          <w:p w:rsidR="00400F7D" w:rsidRDefault="0040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08" w:type="dxa"/>
            <w:shd w:val="clear" w:color="auto" w:fill="FFFFFF"/>
          </w:tcPr>
          <w:p w:rsidR="00400F7D" w:rsidRDefault="00400F7D">
            <w:pPr>
              <w:rPr>
                <w:rFonts w:ascii="Arial" w:hAnsi="Arial" w:cs="Arial"/>
              </w:rPr>
            </w:pPr>
          </w:p>
        </w:tc>
      </w:tr>
    </w:tbl>
    <w:p w:rsidR="00400F7D" w:rsidRDefault="00400F7D">
      <w:pPr>
        <w:rPr>
          <w:rFonts w:ascii="Arial" w:hAnsi="Arial" w:cs="Arial"/>
          <w:sz w:val="24"/>
          <w:szCs w:val="24"/>
        </w:rPr>
      </w:pPr>
    </w:p>
    <w:sectPr w:rsidR="00400F7D" w:rsidSect="00407764">
      <w:headerReference w:type="default" r:id="rId8"/>
      <w:pgSz w:w="11906" w:h="16834" w:code="9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D9" w:rsidRDefault="000A24D9">
      <w:r>
        <w:separator/>
      </w:r>
    </w:p>
  </w:endnote>
  <w:endnote w:type="continuationSeparator" w:id="1">
    <w:p w:rsidR="000A24D9" w:rsidRDefault="000A2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D9" w:rsidRDefault="000A24D9">
      <w:r>
        <w:separator/>
      </w:r>
    </w:p>
  </w:footnote>
  <w:footnote w:type="continuationSeparator" w:id="1">
    <w:p w:rsidR="000A24D9" w:rsidRDefault="000A2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4BE" w:rsidRDefault="004F44BE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F7D"/>
    <w:rsid w:val="00005AA4"/>
    <w:rsid w:val="000A24D9"/>
    <w:rsid w:val="000D7A19"/>
    <w:rsid w:val="001E0ACC"/>
    <w:rsid w:val="00206FE4"/>
    <w:rsid w:val="00263800"/>
    <w:rsid w:val="002D53A4"/>
    <w:rsid w:val="002D6043"/>
    <w:rsid w:val="002E0460"/>
    <w:rsid w:val="0036415C"/>
    <w:rsid w:val="00396282"/>
    <w:rsid w:val="003D4BD3"/>
    <w:rsid w:val="003D5E20"/>
    <w:rsid w:val="003E6C7B"/>
    <w:rsid w:val="00400F7D"/>
    <w:rsid w:val="00407764"/>
    <w:rsid w:val="0049367D"/>
    <w:rsid w:val="004F44BE"/>
    <w:rsid w:val="0054275F"/>
    <w:rsid w:val="00546020"/>
    <w:rsid w:val="00552289"/>
    <w:rsid w:val="005A7602"/>
    <w:rsid w:val="00603410"/>
    <w:rsid w:val="0062614A"/>
    <w:rsid w:val="00722AB1"/>
    <w:rsid w:val="008039E8"/>
    <w:rsid w:val="0087695A"/>
    <w:rsid w:val="0089061B"/>
    <w:rsid w:val="008B1EE2"/>
    <w:rsid w:val="00932FF0"/>
    <w:rsid w:val="00943DE8"/>
    <w:rsid w:val="00A2073F"/>
    <w:rsid w:val="00BB3C1E"/>
    <w:rsid w:val="00C3269B"/>
    <w:rsid w:val="00C85C14"/>
    <w:rsid w:val="00D1419D"/>
    <w:rsid w:val="00D35D64"/>
    <w:rsid w:val="00D815BE"/>
    <w:rsid w:val="00E2073C"/>
    <w:rsid w:val="00F9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77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07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7764"/>
    <w:rPr>
      <w:rFonts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D4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osd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6802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КонсультантПлюс</Company>
  <LinksUpToDate>false</LinksUpToDate>
  <CharactersWithSpaces>45484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КонсультантПлюс</dc:creator>
  <cp:keywords/>
  <dc:description/>
  <cp:lastModifiedBy>User</cp:lastModifiedBy>
  <cp:revision>14</cp:revision>
  <cp:lastPrinted>2013-07-25T05:38:00Z</cp:lastPrinted>
  <dcterms:created xsi:type="dcterms:W3CDTF">2013-09-19T07:51:00Z</dcterms:created>
  <dcterms:modified xsi:type="dcterms:W3CDTF">2013-09-30T09:23:00Z</dcterms:modified>
</cp:coreProperties>
</file>